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89B8B" w14:textId="77777777" w:rsidR="008819F3" w:rsidRPr="008819F3" w:rsidRDefault="008819F3" w:rsidP="008819F3">
      <w:pPr>
        <w:ind w:firstLine="0"/>
        <w:jc w:val="center"/>
        <w:rPr>
          <w:rFonts w:ascii="Times New Roman" w:hAnsi="Times New Roman"/>
          <w:color w:val="000000"/>
          <w:sz w:val="28"/>
          <w:szCs w:val="28"/>
          <w:lang w:eastAsia="ru-RU"/>
        </w:rPr>
      </w:pPr>
      <w:r w:rsidRPr="008819F3">
        <w:rPr>
          <w:rFonts w:ascii="Times New Roman" w:hAnsi="Times New Roman"/>
          <w:color w:val="000000"/>
          <w:sz w:val="28"/>
          <w:szCs w:val="28"/>
          <w:lang w:eastAsia="ru-RU"/>
        </w:rPr>
        <w:t xml:space="preserve">Федеральное государственное образовательное бюджетное </w:t>
      </w:r>
    </w:p>
    <w:p w14:paraId="64240187" w14:textId="77777777" w:rsidR="008819F3" w:rsidRPr="008819F3" w:rsidRDefault="008819F3" w:rsidP="008819F3">
      <w:pPr>
        <w:ind w:firstLine="0"/>
        <w:jc w:val="center"/>
        <w:rPr>
          <w:rFonts w:ascii="Times New Roman" w:hAnsi="Times New Roman"/>
          <w:color w:val="000000"/>
          <w:sz w:val="28"/>
          <w:szCs w:val="28"/>
          <w:lang w:eastAsia="ru-RU"/>
        </w:rPr>
      </w:pPr>
      <w:r w:rsidRPr="008819F3">
        <w:rPr>
          <w:rFonts w:ascii="Times New Roman" w:hAnsi="Times New Roman"/>
          <w:color w:val="000000"/>
          <w:sz w:val="28"/>
          <w:szCs w:val="28"/>
          <w:lang w:eastAsia="ru-RU"/>
        </w:rPr>
        <w:t>учреждение высшего образования</w:t>
      </w:r>
    </w:p>
    <w:p w14:paraId="545B96AC"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58B01D46"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(Финансовый университет)</w:t>
      </w:r>
    </w:p>
    <w:p w14:paraId="775FE9A2"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p>
    <w:p w14:paraId="3592D893"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Уральский филиал Финуниверситета</w:t>
      </w:r>
    </w:p>
    <w:p w14:paraId="5D8B4875"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p>
    <w:p w14:paraId="43678E2A" w14:textId="77777777" w:rsidR="008819F3" w:rsidRPr="008819F3" w:rsidRDefault="008819F3" w:rsidP="008819F3">
      <w:pPr>
        <w:ind w:firstLine="709"/>
        <w:jc w:val="center"/>
        <w:rPr>
          <w:rFonts w:ascii="Times New Roman" w:eastAsia="Calibri" w:hAnsi="Times New Roman"/>
          <w:color w:val="000000"/>
          <w:sz w:val="28"/>
          <w:szCs w:val="28"/>
          <w:lang w:eastAsia="ru-RU"/>
        </w:rPr>
      </w:pPr>
      <w:r w:rsidRPr="008819F3">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76C5BD0B" w14:textId="77777777" w:rsidR="008819F3" w:rsidRPr="008819F3" w:rsidRDefault="008819F3" w:rsidP="008819F3">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F6EE9" w14:paraId="6A41CBA0" w14:textId="77777777" w:rsidTr="00274DE4">
        <w:tc>
          <w:tcPr>
            <w:tcW w:w="5778" w:type="dxa"/>
          </w:tcPr>
          <w:p w14:paraId="0124385C" w14:textId="77777777" w:rsidR="00CF6EE9" w:rsidRPr="00AB351D" w:rsidRDefault="00CF6EE9" w:rsidP="00274DE4">
            <w:pPr>
              <w:rPr>
                <w:sz w:val="24"/>
                <w:szCs w:val="28"/>
              </w:rPr>
            </w:pPr>
            <w:r w:rsidRPr="00AB351D">
              <w:rPr>
                <w:sz w:val="24"/>
                <w:szCs w:val="28"/>
              </w:rPr>
              <w:t>СОГЛАСОВАНО</w:t>
            </w:r>
          </w:p>
          <w:p w14:paraId="6592C503" w14:textId="77777777" w:rsidR="00CF6EE9" w:rsidRPr="00AB351D" w:rsidRDefault="00CF6EE9" w:rsidP="00274DE4">
            <w:pPr>
              <w:rPr>
                <w:sz w:val="24"/>
                <w:szCs w:val="28"/>
              </w:rPr>
            </w:pPr>
            <w:r w:rsidRPr="00AB351D">
              <w:rPr>
                <w:sz w:val="24"/>
                <w:szCs w:val="28"/>
              </w:rPr>
              <w:t>Начальник управления по профилактике</w:t>
            </w:r>
          </w:p>
          <w:p w14:paraId="4A9CE8A5" w14:textId="77777777" w:rsidR="00CF6EE9" w:rsidRPr="00AB351D" w:rsidRDefault="00CF6EE9" w:rsidP="00274DE4">
            <w:pPr>
              <w:rPr>
                <w:sz w:val="24"/>
                <w:szCs w:val="28"/>
              </w:rPr>
            </w:pPr>
            <w:r w:rsidRPr="00AB351D">
              <w:rPr>
                <w:sz w:val="24"/>
                <w:szCs w:val="28"/>
              </w:rPr>
              <w:t>коррупционных и иных правонарушений</w:t>
            </w:r>
          </w:p>
          <w:p w14:paraId="0095DE1B" w14:textId="77777777" w:rsidR="00CF6EE9" w:rsidRPr="00AB351D" w:rsidRDefault="00CF6EE9" w:rsidP="00274DE4">
            <w:pPr>
              <w:rPr>
                <w:sz w:val="24"/>
                <w:szCs w:val="28"/>
              </w:rPr>
            </w:pPr>
            <w:r w:rsidRPr="00AB351D">
              <w:rPr>
                <w:sz w:val="24"/>
                <w:szCs w:val="28"/>
              </w:rPr>
              <w:t>Челябинской области</w:t>
            </w:r>
          </w:p>
          <w:p w14:paraId="10767552" w14:textId="77777777" w:rsidR="00CF6EE9" w:rsidRPr="00AB351D" w:rsidRDefault="00CF6EE9" w:rsidP="00274DE4">
            <w:pPr>
              <w:rPr>
                <w:sz w:val="24"/>
                <w:szCs w:val="28"/>
              </w:rPr>
            </w:pPr>
            <w:r w:rsidRPr="00AB351D">
              <w:rPr>
                <w:sz w:val="24"/>
                <w:szCs w:val="28"/>
              </w:rPr>
              <w:t>к.ю.н., доцент _________ А.В. Ильиных</w:t>
            </w:r>
          </w:p>
          <w:p w14:paraId="2B7F9785" w14:textId="60109029" w:rsidR="00CF6EE9" w:rsidRPr="00AB351D" w:rsidRDefault="00B774A1" w:rsidP="00274DE4">
            <w:pPr>
              <w:rPr>
                <w:sz w:val="24"/>
                <w:szCs w:val="28"/>
              </w:rPr>
            </w:pPr>
            <w:r>
              <w:rPr>
                <w:sz w:val="24"/>
                <w:szCs w:val="28"/>
              </w:rPr>
              <w:t>18 января 2025</w:t>
            </w:r>
            <w:r w:rsidR="00CF6EE9" w:rsidRPr="00AB351D">
              <w:rPr>
                <w:sz w:val="24"/>
                <w:szCs w:val="28"/>
              </w:rPr>
              <w:t xml:space="preserve"> </w:t>
            </w:r>
          </w:p>
          <w:p w14:paraId="58E4884B" w14:textId="77777777" w:rsidR="00CF6EE9" w:rsidRPr="00AB351D" w:rsidRDefault="00CF6EE9" w:rsidP="00274DE4">
            <w:pPr>
              <w:rPr>
                <w:rFonts w:eastAsia="Calibri"/>
                <w:sz w:val="24"/>
                <w:szCs w:val="28"/>
              </w:rPr>
            </w:pPr>
          </w:p>
        </w:tc>
        <w:tc>
          <w:tcPr>
            <w:tcW w:w="4395" w:type="dxa"/>
          </w:tcPr>
          <w:p w14:paraId="524D8591" w14:textId="77777777" w:rsidR="00CF6EE9" w:rsidRDefault="00CF6EE9" w:rsidP="00274DE4">
            <w:pPr>
              <w:ind w:firstLine="709"/>
              <w:jc w:val="right"/>
              <w:rPr>
                <w:rFonts w:eastAsia="Calibri"/>
                <w:sz w:val="28"/>
                <w:szCs w:val="28"/>
              </w:rPr>
            </w:pPr>
            <w:r>
              <w:rPr>
                <w:noProof/>
              </w:rPr>
              <w:drawing>
                <wp:inline distT="0" distB="0" distL="0" distR="0" wp14:anchorId="792D9DFA" wp14:editId="66126C64">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0309E572" w14:textId="0549B376" w:rsidR="00CF6EE9" w:rsidRPr="00AB351D" w:rsidRDefault="00B774A1" w:rsidP="00274DE4">
            <w:pPr>
              <w:shd w:val="clear" w:color="auto" w:fill="FFFFFF"/>
              <w:jc w:val="right"/>
              <w:rPr>
                <w:rFonts w:eastAsia="Calibri"/>
                <w:sz w:val="24"/>
                <w:szCs w:val="24"/>
              </w:rPr>
            </w:pPr>
            <w:r>
              <w:rPr>
                <w:rFonts w:eastAsia="Calibri"/>
                <w:sz w:val="24"/>
                <w:szCs w:val="24"/>
              </w:rPr>
              <w:t xml:space="preserve">          18 февраля  2025</w:t>
            </w:r>
            <w:r w:rsidR="00CF6EE9" w:rsidRPr="00AB351D">
              <w:rPr>
                <w:rFonts w:eastAsia="Calibri"/>
                <w:sz w:val="24"/>
                <w:szCs w:val="24"/>
              </w:rPr>
              <w:t xml:space="preserve"> г. </w:t>
            </w:r>
          </w:p>
          <w:p w14:paraId="2DB3EAC1" w14:textId="77777777" w:rsidR="00CF6EE9" w:rsidRDefault="00CF6EE9" w:rsidP="00274DE4">
            <w:pPr>
              <w:jc w:val="right"/>
              <w:rPr>
                <w:rFonts w:eastAsia="Calibri"/>
                <w:sz w:val="28"/>
                <w:szCs w:val="28"/>
              </w:rPr>
            </w:pPr>
          </w:p>
        </w:tc>
      </w:tr>
    </w:tbl>
    <w:p w14:paraId="1AF23C65" w14:textId="3C1B5998" w:rsidR="008819F3" w:rsidRPr="008819F3" w:rsidRDefault="008819F3" w:rsidP="008819F3">
      <w:pPr>
        <w:ind w:firstLine="709"/>
        <w:jc w:val="right"/>
        <w:rPr>
          <w:rFonts w:ascii="Times New Roman" w:eastAsia="Calibri" w:hAnsi="Times New Roman"/>
          <w:color w:val="000000"/>
          <w:sz w:val="28"/>
          <w:szCs w:val="28"/>
          <w:lang w:eastAsia="ru-RU"/>
        </w:rPr>
      </w:pPr>
    </w:p>
    <w:p w14:paraId="5A03A9A9" w14:textId="77777777" w:rsidR="008819F3" w:rsidRPr="008819F3" w:rsidRDefault="008819F3" w:rsidP="008819F3">
      <w:pPr>
        <w:tabs>
          <w:tab w:val="left" w:pos="709"/>
          <w:tab w:val="left" w:pos="993"/>
        </w:tabs>
        <w:ind w:firstLine="567"/>
        <w:jc w:val="center"/>
        <w:rPr>
          <w:rFonts w:ascii="Times New Roman" w:eastAsia="SimSun" w:hAnsi="Times New Roman"/>
          <w:b/>
          <w:sz w:val="28"/>
          <w:szCs w:val="28"/>
          <w:lang w:eastAsia="ru-RU"/>
        </w:rPr>
      </w:pPr>
      <w:r w:rsidRPr="008819F3">
        <w:rPr>
          <w:rFonts w:ascii="Times New Roman" w:eastAsia="SimSun" w:hAnsi="Times New Roman"/>
          <w:b/>
          <w:sz w:val="28"/>
          <w:szCs w:val="28"/>
          <w:lang w:eastAsia="ru-RU"/>
        </w:rPr>
        <w:t>Вещное право</w:t>
      </w:r>
    </w:p>
    <w:p w14:paraId="5990905C" w14:textId="77777777" w:rsidR="008819F3" w:rsidRPr="008819F3" w:rsidRDefault="008819F3" w:rsidP="008819F3">
      <w:pPr>
        <w:tabs>
          <w:tab w:val="left" w:pos="709"/>
          <w:tab w:val="left" w:pos="993"/>
        </w:tabs>
        <w:ind w:firstLine="567"/>
        <w:jc w:val="center"/>
        <w:rPr>
          <w:rFonts w:ascii="Times New Roman" w:hAnsi="Times New Roman"/>
          <w:color w:val="000000"/>
          <w:sz w:val="28"/>
          <w:szCs w:val="28"/>
        </w:rPr>
      </w:pPr>
    </w:p>
    <w:p w14:paraId="19FEFCB4" w14:textId="77777777" w:rsidR="008819F3" w:rsidRPr="008819F3" w:rsidRDefault="008819F3" w:rsidP="008819F3">
      <w:pPr>
        <w:tabs>
          <w:tab w:val="left" w:pos="709"/>
          <w:tab w:val="left" w:pos="993"/>
        </w:tabs>
        <w:ind w:firstLine="709"/>
        <w:jc w:val="center"/>
        <w:rPr>
          <w:rFonts w:ascii="Times New Roman" w:hAnsi="Times New Roman"/>
          <w:color w:val="000000"/>
          <w:sz w:val="28"/>
          <w:szCs w:val="28"/>
        </w:rPr>
      </w:pPr>
      <w:r w:rsidRPr="008819F3">
        <w:rPr>
          <w:rFonts w:ascii="Times New Roman" w:hAnsi="Times New Roman"/>
          <w:color w:val="000000"/>
          <w:sz w:val="28"/>
          <w:szCs w:val="28"/>
        </w:rPr>
        <w:t xml:space="preserve">для студентов, обучающихся по направлению подготовки </w:t>
      </w:r>
    </w:p>
    <w:p w14:paraId="663152B7" w14:textId="77777777"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r w:rsidRPr="008819F3">
        <w:rPr>
          <w:rFonts w:ascii="Times New Roman" w:eastAsia="ヒラギノ角ゴ Pro W3" w:hAnsi="Times New Roman"/>
          <w:color w:val="000000"/>
          <w:sz w:val="28"/>
          <w:szCs w:val="28"/>
          <w:lang w:eastAsia="ru-RU"/>
        </w:rPr>
        <w:t xml:space="preserve">40.03.01 Юриспруденция, </w:t>
      </w:r>
    </w:p>
    <w:p w14:paraId="0D3F21B5" w14:textId="23ACC07C"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r w:rsidRPr="008819F3">
        <w:rPr>
          <w:rFonts w:ascii="Times New Roman" w:eastAsia="ヒラギノ角ゴ Pro W3" w:hAnsi="Times New Roman"/>
          <w:color w:val="000000"/>
          <w:sz w:val="28"/>
          <w:szCs w:val="28"/>
          <w:lang w:eastAsia="ru-RU"/>
        </w:rPr>
        <w:t>профиль «</w:t>
      </w:r>
      <w:r w:rsidR="00CF6EE9" w:rsidRPr="009F5CAB">
        <w:rPr>
          <w:rFonts w:eastAsia="ヒラギノ角ゴ Pro W3"/>
          <w:sz w:val="28"/>
          <w:szCs w:val="28"/>
        </w:rPr>
        <w:t>Экономическое право</w:t>
      </w:r>
      <w:r w:rsidRPr="008819F3">
        <w:rPr>
          <w:rFonts w:ascii="Times New Roman" w:eastAsia="ヒラギノ角ゴ Pro W3" w:hAnsi="Times New Roman"/>
          <w:color w:val="000000"/>
          <w:sz w:val="28"/>
          <w:szCs w:val="28"/>
          <w:lang w:eastAsia="ru-RU"/>
        </w:rPr>
        <w:t>»</w:t>
      </w:r>
    </w:p>
    <w:p w14:paraId="49FCCD75" w14:textId="77777777"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p>
    <w:p w14:paraId="0262DDE5" w14:textId="77777777" w:rsidR="008819F3" w:rsidRPr="008819F3" w:rsidRDefault="008819F3" w:rsidP="008819F3">
      <w:pPr>
        <w:tabs>
          <w:tab w:val="left" w:pos="709"/>
          <w:tab w:val="left" w:pos="993"/>
        </w:tabs>
        <w:ind w:firstLine="0"/>
        <w:jc w:val="center"/>
        <w:rPr>
          <w:rFonts w:ascii="Times New Roman" w:hAnsi="Times New Roman"/>
          <w:i/>
          <w:color w:val="000000"/>
          <w:sz w:val="28"/>
          <w:szCs w:val="28"/>
        </w:rPr>
      </w:pPr>
      <w:r w:rsidRPr="008819F3">
        <w:rPr>
          <w:rFonts w:ascii="Times New Roman" w:hAnsi="Times New Roman"/>
          <w:i/>
          <w:color w:val="000000"/>
          <w:sz w:val="28"/>
          <w:szCs w:val="28"/>
        </w:rPr>
        <w:t xml:space="preserve">очно-заочная  форма обучения </w:t>
      </w:r>
    </w:p>
    <w:p w14:paraId="25E74C3F" w14:textId="77777777" w:rsidR="008819F3" w:rsidRPr="008819F3" w:rsidRDefault="008819F3" w:rsidP="008819F3">
      <w:pPr>
        <w:tabs>
          <w:tab w:val="left" w:pos="709"/>
          <w:tab w:val="left" w:pos="993"/>
        </w:tabs>
        <w:ind w:firstLine="0"/>
        <w:jc w:val="center"/>
        <w:rPr>
          <w:rFonts w:ascii="Times New Roman" w:hAnsi="Times New Roman"/>
          <w:i/>
          <w:color w:val="000000"/>
          <w:sz w:val="28"/>
          <w:szCs w:val="28"/>
        </w:rPr>
      </w:pPr>
    </w:p>
    <w:p w14:paraId="125128B9" w14:textId="5A275957" w:rsidR="00CF6EE9" w:rsidRPr="00467BEA" w:rsidRDefault="00CF6EE9" w:rsidP="00CF6EE9">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Финуниверситета (Протокол № </w:t>
      </w:r>
      <w:r w:rsidR="00B774A1">
        <w:rPr>
          <w:i/>
          <w:sz w:val="28"/>
          <w:szCs w:val="28"/>
        </w:rPr>
        <w:t>20  от «18</w:t>
      </w:r>
      <w:r w:rsidRPr="00467BEA">
        <w:rPr>
          <w:i/>
          <w:sz w:val="28"/>
          <w:szCs w:val="28"/>
        </w:rPr>
        <w:t>»</w:t>
      </w:r>
      <w:r>
        <w:rPr>
          <w:i/>
          <w:sz w:val="28"/>
          <w:szCs w:val="28"/>
        </w:rPr>
        <w:t xml:space="preserve"> феврал</w:t>
      </w:r>
      <w:r w:rsidRPr="00467BEA">
        <w:rPr>
          <w:i/>
          <w:sz w:val="28"/>
          <w:szCs w:val="28"/>
        </w:rPr>
        <w:t>я 202</w:t>
      </w:r>
      <w:r w:rsidR="00B774A1">
        <w:rPr>
          <w:i/>
          <w:sz w:val="28"/>
          <w:szCs w:val="28"/>
        </w:rPr>
        <w:t>5</w:t>
      </w:r>
      <w:r w:rsidRPr="00467BEA">
        <w:rPr>
          <w:i/>
          <w:sz w:val="28"/>
          <w:szCs w:val="28"/>
        </w:rPr>
        <w:t xml:space="preserve"> г.)</w:t>
      </w:r>
    </w:p>
    <w:p w14:paraId="4E93F821" w14:textId="77777777" w:rsidR="00CF6EE9" w:rsidRPr="00467BEA" w:rsidRDefault="00CF6EE9" w:rsidP="00CF6EE9">
      <w:pPr>
        <w:tabs>
          <w:tab w:val="left" w:pos="709"/>
          <w:tab w:val="left" w:pos="993"/>
        </w:tabs>
        <w:ind w:firstLine="567"/>
        <w:jc w:val="center"/>
        <w:rPr>
          <w:i/>
          <w:sz w:val="28"/>
          <w:szCs w:val="28"/>
        </w:rPr>
      </w:pPr>
    </w:p>
    <w:p w14:paraId="1DA2E94D" w14:textId="77777777" w:rsidR="00CF6EE9" w:rsidRPr="00467BEA" w:rsidRDefault="00CF6EE9" w:rsidP="00CF6EE9">
      <w:pPr>
        <w:tabs>
          <w:tab w:val="left" w:pos="709"/>
          <w:tab w:val="left" w:pos="993"/>
        </w:tabs>
        <w:ind w:firstLine="567"/>
        <w:jc w:val="center"/>
        <w:rPr>
          <w:i/>
          <w:sz w:val="28"/>
          <w:szCs w:val="28"/>
        </w:rPr>
      </w:pPr>
    </w:p>
    <w:p w14:paraId="0DDCE440" w14:textId="77777777" w:rsidR="00CF6EE9" w:rsidRPr="00467BEA" w:rsidRDefault="00CF6EE9" w:rsidP="00CF6EE9">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14:paraId="6E2D2458" w14:textId="0478CEE9" w:rsidR="00CF6EE9" w:rsidRPr="00467BEA" w:rsidRDefault="00B774A1" w:rsidP="00CF6EE9">
      <w:pPr>
        <w:tabs>
          <w:tab w:val="left" w:pos="709"/>
          <w:tab w:val="left" w:pos="993"/>
        </w:tabs>
        <w:ind w:firstLine="567"/>
        <w:jc w:val="center"/>
        <w:rPr>
          <w:sz w:val="28"/>
          <w:szCs w:val="28"/>
        </w:rPr>
      </w:pPr>
      <w:r>
        <w:rPr>
          <w:i/>
          <w:sz w:val="28"/>
          <w:szCs w:val="28"/>
        </w:rPr>
        <w:t>(Протокол № 10  от «27</w:t>
      </w:r>
      <w:r w:rsidR="00CF6EE9" w:rsidRPr="00467BEA">
        <w:rPr>
          <w:i/>
          <w:sz w:val="28"/>
          <w:szCs w:val="28"/>
        </w:rPr>
        <w:t xml:space="preserve">» </w:t>
      </w:r>
      <w:r>
        <w:rPr>
          <w:i/>
          <w:sz w:val="28"/>
          <w:szCs w:val="28"/>
        </w:rPr>
        <w:t xml:space="preserve">мая </w:t>
      </w:r>
      <w:r w:rsidR="00CF6EE9" w:rsidRPr="00467BEA">
        <w:rPr>
          <w:i/>
          <w:sz w:val="28"/>
          <w:szCs w:val="28"/>
        </w:rPr>
        <w:t>202</w:t>
      </w:r>
      <w:r>
        <w:rPr>
          <w:i/>
          <w:sz w:val="28"/>
          <w:szCs w:val="28"/>
        </w:rPr>
        <w:t>5</w:t>
      </w:r>
      <w:r w:rsidR="00CF6EE9" w:rsidRPr="00467BEA">
        <w:rPr>
          <w:i/>
          <w:sz w:val="28"/>
          <w:szCs w:val="28"/>
        </w:rPr>
        <w:t xml:space="preserve"> г.)</w:t>
      </w:r>
    </w:p>
    <w:p w14:paraId="54D82D8B" w14:textId="77777777" w:rsidR="00CF6EE9" w:rsidRPr="00467BEA" w:rsidRDefault="00CF6EE9" w:rsidP="00CF6EE9">
      <w:pPr>
        <w:jc w:val="center"/>
        <w:rPr>
          <w:rFonts w:eastAsia="Calibri"/>
          <w:sz w:val="28"/>
          <w:szCs w:val="28"/>
        </w:rPr>
      </w:pPr>
    </w:p>
    <w:p w14:paraId="045804CB" w14:textId="77777777" w:rsidR="00CF6EE9" w:rsidRPr="00B774A1" w:rsidRDefault="00CF6EE9" w:rsidP="00CF6EE9">
      <w:pPr>
        <w:jc w:val="center"/>
        <w:rPr>
          <w:rFonts w:eastAsia="Calibri"/>
          <w:sz w:val="28"/>
          <w:szCs w:val="28"/>
        </w:rPr>
      </w:pPr>
      <w:bookmarkStart w:id="0" w:name="_GoBack"/>
      <w:bookmarkEnd w:id="0"/>
    </w:p>
    <w:p w14:paraId="5B894B5D" w14:textId="77777777" w:rsidR="00CF6EE9" w:rsidRPr="00B774A1" w:rsidRDefault="00CF6EE9" w:rsidP="00CF6EE9">
      <w:pPr>
        <w:jc w:val="center"/>
        <w:rPr>
          <w:rFonts w:eastAsia="Calibri"/>
          <w:sz w:val="28"/>
          <w:szCs w:val="28"/>
        </w:rPr>
      </w:pPr>
    </w:p>
    <w:p w14:paraId="3D1D04CE" w14:textId="77777777" w:rsidR="00CF6EE9" w:rsidRPr="00B774A1" w:rsidRDefault="00CF6EE9" w:rsidP="00CF6EE9">
      <w:pPr>
        <w:jc w:val="center"/>
        <w:rPr>
          <w:rFonts w:eastAsia="Calibri"/>
          <w:sz w:val="28"/>
          <w:szCs w:val="28"/>
        </w:rPr>
      </w:pPr>
    </w:p>
    <w:p w14:paraId="1D4E1A65" w14:textId="77777777" w:rsidR="00CF6EE9" w:rsidRPr="00B774A1" w:rsidRDefault="00CF6EE9" w:rsidP="00CF6EE9">
      <w:pPr>
        <w:jc w:val="center"/>
        <w:rPr>
          <w:rFonts w:eastAsia="Calibri"/>
          <w:sz w:val="28"/>
          <w:szCs w:val="28"/>
        </w:rPr>
      </w:pPr>
    </w:p>
    <w:p w14:paraId="58575A13" w14:textId="77777777" w:rsidR="00CF6EE9" w:rsidRPr="00B774A1" w:rsidRDefault="00CF6EE9" w:rsidP="00CF6EE9">
      <w:pPr>
        <w:jc w:val="center"/>
        <w:rPr>
          <w:rFonts w:eastAsia="Calibri"/>
          <w:sz w:val="28"/>
          <w:szCs w:val="28"/>
        </w:rPr>
      </w:pPr>
    </w:p>
    <w:p w14:paraId="3FBC8450" w14:textId="77777777" w:rsidR="00CF6EE9" w:rsidRPr="00467BEA" w:rsidRDefault="00CF6EE9" w:rsidP="00CF6EE9">
      <w:pPr>
        <w:jc w:val="center"/>
        <w:rPr>
          <w:rFonts w:eastAsia="Calibri"/>
          <w:sz w:val="28"/>
          <w:szCs w:val="28"/>
        </w:rPr>
      </w:pPr>
    </w:p>
    <w:p w14:paraId="3E2CBD1D" w14:textId="6F88748A" w:rsidR="00CF6EE9" w:rsidRDefault="00CF6EE9" w:rsidP="00CF6EE9">
      <w:pPr>
        <w:jc w:val="center"/>
        <w:rPr>
          <w:rFonts w:eastAsia="Calibri"/>
          <w:sz w:val="28"/>
          <w:szCs w:val="28"/>
        </w:rPr>
      </w:pPr>
      <w:r w:rsidRPr="00467BEA">
        <w:rPr>
          <w:rFonts w:eastAsia="Calibri"/>
          <w:sz w:val="28"/>
          <w:szCs w:val="28"/>
        </w:rPr>
        <w:t>Челябинск, 202</w:t>
      </w:r>
      <w:r w:rsidR="00B774A1">
        <w:rPr>
          <w:rFonts w:eastAsia="Calibri"/>
          <w:sz w:val="28"/>
          <w:szCs w:val="28"/>
        </w:rPr>
        <w:t>5</w:t>
      </w:r>
    </w:p>
    <w:p w14:paraId="3564CD41" w14:textId="77777777" w:rsidR="008819F3" w:rsidRPr="00B774A1" w:rsidRDefault="008819F3" w:rsidP="008819F3">
      <w:pPr>
        <w:tabs>
          <w:tab w:val="left" w:pos="709"/>
          <w:tab w:val="left" w:pos="993"/>
        </w:tabs>
        <w:ind w:firstLine="0"/>
        <w:jc w:val="center"/>
        <w:rPr>
          <w:rFonts w:ascii="Times New Roman" w:hAnsi="Times New Roman"/>
          <w:i/>
          <w:color w:val="000000"/>
          <w:sz w:val="28"/>
          <w:szCs w:val="28"/>
        </w:rPr>
      </w:pPr>
    </w:p>
    <w:p w14:paraId="555FE963" w14:textId="77777777" w:rsidR="00CF6EE9" w:rsidRPr="00B774A1" w:rsidRDefault="00CF6EE9" w:rsidP="008819F3">
      <w:pPr>
        <w:tabs>
          <w:tab w:val="left" w:pos="709"/>
          <w:tab w:val="left" w:pos="993"/>
        </w:tabs>
        <w:ind w:firstLine="0"/>
        <w:jc w:val="center"/>
        <w:rPr>
          <w:rFonts w:ascii="Times New Roman" w:hAnsi="Times New Roman"/>
          <w:i/>
          <w:color w:val="000000"/>
          <w:sz w:val="28"/>
          <w:szCs w:val="28"/>
        </w:rPr>
      </w:pPr>
    </w:p>
    <w:p w14:paraId="77230236" w14:textId="77777777" w:rsidR="008819F3" w:rsidRPr="008819F3" w:rsidRDefault="008819F3" w:rsidP="008819F3">
      <w:pPr>
        <w:tabs>
          <w:tab w:val="left" w:pos="709"/>
          <w:tab w:val="left" w:pos="993"/>
        </w:tabs>
        <w:ind w:firstLine="567"/>
        <w:jc w:val="center"/>
        <w:rPr>
          <w:rFonts w:ascii="Times New Roman" w:hAnsi="Times New Roman"/>
          <w:i/>
          <w:color w:val="000000"/>
          <w:sz w:val="28"/>
          <w:szCs w:val="28"/>
        </w:rPr>
      </w:pPr>
    </w:p>
    <w:p w14:paraId="1518DC63" w14:textId="77777777" w:rsidR="008819F3" w:rsidRPr="008819F3" w:rsidRDefault="008819F3" w:rsidP="008819F3">
      <w:pPr>
        <w:tabs>
          <w:tab w:val="left" w:pos="709"/>
          <w:tab w:val="left" w:pos="993"/>
        </w:tabs>
        <w:ind w:firstLine="567"/>
        <w:jc w:val="center"/>
        <w:rPr>
          <w:rFonts w:ascii="Times New Roman" w:hAnsi="Times New Roman"/>
          <w:i/>
          <w:color w:val="000000"/>
          <w:sz w:val="28"/>
          <w:szCs w:val="28"/>
        </w:rPr>
      </w:pPr>
    </w:p>
    <w:p w14:paraId="4D62EF3F" w14:textId="77777777" w:rsidR="008819F3" w:rsidRDefault="008819F3" w:rsidP="008819F3">
      <w:pPr>
        <w:ind w:firstLine="0"/>
        <w:jc w:val="center"/>
        <w:rPr>
          <w:rFonts w:ascii="Times New Roman" w:eastAsia="Calibri" w:hAnsi="Times New Roman"/>
          <w:color w:val="000000"/>
          <w:sz w:val="28"/>
          <w:szCs w:val="28"/>
          <w:lang w:eastAsia="ru-RU"/>
        </w:rPr>
      </w:pPr>
    </w:p>
    <w:p w14:paraId="6781260A" w14:textId="77777777" w:rsidR="008819F3" w:rsidRDefault="008819F3" w:rsidP="008819F3">
      <w:pPr>
        <w:ind w:firstLine="0"/>
        <w:jc w:val="center"/>
        <w:rPr>
          <w:rFonts w:ascii="Times New Roman" w:eastAsia="Calibri" w:hAnsi="Times New Roman"/>
          <w:color w:val="000000"/>
          <w:sz w:val="28"/>
          <w:szCs w:val="28"/>
          <w:lang w:eastAsia="ru-RU"/>
        </w:rPr>
      </w:pPr>
    </w:p>
    <w:p w14:paraId="609D4BE3" w14:textId="0D751FC8" w:rsidR="008819F3" w:rsidRPr="008819F3" w:rsidRDefault="008819F3" w:rsidP="008819F3">
      <w:pPr>
        <w:ind w:firstLine="0"/>
        <w:jc w:val="center"/>
        <w:rPr>
          <w:rFonts w:ascii="Times New Roman" w:hAnsi="Times New Roman"/>
          <w:color w:val="000000"/>
          <w:sz w:val="28"/>
          <w:szCs w:val="28"/>
        </w:rPr>
      </w:pPr>
      <w:r>
        <w:rPr>
          <w:rFonts w:ascii="Times New Roman" w:eastAsia="Calibri" w:hAnsi="Times New Roman"/>
          <w:color w:val="000000"/>
          <w:sz w:val="28"/>
          <w:szCs w:val="28"/>
          <w:lang w:eastAsia="ru-RU"/>
        </w:rPr>
        <w:t>Содержание</w:t>
      </w:r>
    </w:p>
    <w:p w14:paraId="67B70B6A" w14:textId="77777777" w:rsidR="00291D0F" w:rsidRDefault="00291D0F" w:rsidP="0017360A">
      <w:pPr>
        <w:ind w:firstLine="0"/>
      </w:pP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247D07">
            <w:pPr>
              <w:widowControl w:val="0"/>
              <w:autoSpaceDE w:val="0"/>
              <w:autoSpaceDN w:val="0"/>
              <w:ind w:firstLine="0"/>
              <w:jc w:val="left"/>
              <w:rPr>
                <w:rFonts w:ascii="Times New Roman" w:hAnsi="Times New Roman"/>
              </w:rPr>
            </w:pPr>
          </w:p>
          <w:p w14:paraId="55432353" w14:textId="77777777" w:rsidR="00247D07" w:rsidRPr="00247D07" w:rsidRDefault="00247D07" w:rsidP="00247D07">
            <w:pPr>
              <w:widowControl w:val="0"/>
              <w:autoSpaceDE w:val="0"/>
              <w:autoSpaceDN w:val="0"/>
              <w:ind w:firstLine="0"/>
              <w:jc w:val="left"/>
              <w:rPr>
                <w:rFonts w:ascii="Times New Roman" w:hAnsi="Times New Roman"/>
              </w:rPr>
            </w:pPr>
          </w:p>
          <w:p w14:paraId="0BAF0A5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D5967E3"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5C4D0C0F" w14:textId="77777777" w:rsidTr="002D5767">
        <w:trPr>
          <w:trHeight w:val="346"/>
        </w:trPr>
        <w:tc>
          <w:tcPr>
            <w:tcW w:w="9385" w:type="dxa"/>
          </w:tcPr>
          <w:p w14:paraId="2A8F59B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247D07">
            <w:pPr>
              <w:widowControl w:val="0"/>
              <w:autoSpaceDE w:val="0"/>
              <w:autoSpaceDN w:val="0"/>
              <w:ind w:firstLine="0"/>
              <w:jc w:val="left"/>
              <w:rPr>
                <w:rFonts w:ascii="Times New Roman" w:hAnsi="Times New Roman"/>
              </w:rPr>
            </w:pPr>
          </w:p>
          <w:p w14:paraId="3E23830C" w14:textId="77777777" w:rsidR="00247D07" w:rsidRPr="00247D07" w:rsidRDefault="00247D07" w:rsidP="00247D07">
            <w:pPr>
              <w:widowControl w:val="0"/>
              <w:autoSpaceDE w:val="0"/>
              <w:autoSpaceDN w:val="0"/>
              <w:ind w:firstLine="0"/>
              <w:jc w:val="left"/>
              <w:rPr>
                <w:rFonts w:ascii="Times New Roman" w:hAnsi="Times New Roman"/>
              </w:rPr>
            </w:pPr>
          </w:p>
          <w:p w14:paraId="73674849" w14:textId="61A6F12B"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72425FDA" w14:textId="77777777" w:rsidTr="002D5767">
        <w:trPr>
          <w:trHeight w:val="346"/>
        </w:trPr>
        <w:tc>
          <w:tcPr>
            <w:tcW w:w="9385" w:type="dxa"/>
          </w:tcPr>
          <w:p w14:paraId="12D478E3"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247D07">
            <w:pPr>
              <w:widowControl w:val="0"/>
              <w:autoSpaceDE w:val="0"/>
              <w:autoSpaceDN w:val="0"/>
              <w:ind w:firstLine="0"/>
              <w:jc w:val="left"/>
              <w:rPr>
                <w:rFonts w:ascii="Times New Roman" w:hAnsi="Times New Roman"/>
              </w:rPr>
            </w:pPr>
          </w:p>
          <w:p w14:paraId="1AA620BB" w14:textId="2DB75C9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2080F42A" w14:textId="77777777" w:rsidTr="002D5767">
        <w:trPr>
          <w:trHeight w:val="346"/>
        </w:trPr>
        <w:tc>
          <w:tcPr>
            <w:tcW w:w="9385" w:type="dxa"/>
          </w:tcPr>
          <w:p w14:paraId="776417B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w:t>
            </w:r>
          </w:p>
        </w:tc>
      </w:tr>
      <w:tr w:rsidR="00247D07" w:rsidRPr="00247D07" w14:paraId="38C4F0FC" w14:textId="77777777" w:rsidTr="002D5767">
        <w:trPr>
          <w:trHeight w:val="346"/>
        </w:trPr>
        <w:tc>
          <w:tcPr>
            <w:tcW w:w="9385" w:type="dxa"/>
          </w:tcPr>
          <w:p w14:paraId="0E23C607" w14:textId="326D371B"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C707C8">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7DEDD7C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BC8C623" w14:textId="77777777" w:rsidTr="002D5767">
        <w:trPr>
          <w:trHeight w:val="346"/>
        </w:trPr>
        <w:tc>
          <w:tcPr>
            <w:tcW w:w="9385" w:type="dxa"/>
          </w:tcPr>
          <w:p w14:paraId="765DD8C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4A705D44"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DF4D21" w14:textId="77777777" w:rsidTr="002D5767">
        <w:trPr>
          <w:trHeight w:val="346"/>
        </w:trPr>
        <w:tc>
          <w:tcPr>
            <w:tcW w:w="9385" w:type="dxa"/>
          </w:tcPr>
          <w:p w14:paraId="5065F518" w14:textId="22E7C9B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C707C8">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247D07">
            <w:pPr>
              <w:widowControl w:val="0"/>
              <w:autoSpaceDE w:val="0"/>
              <w:autoSpaceDN w:val="0"/>
              <w:ind w:firstLine="0"/>
              <w:jc w:val="left"/>
              <w:rPr>
                <w:rFonts w:ascii="Times New Roman" w:hAnsi="Times New Roman"/>
              </w:rPr>
            </w:pPr>
          </w:p>
          <w:p w14:paraId="14A227D8" w14:textId="3A92588B"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2</w:t>
            </w:r>
          </w:p>
        </w:tc>
      </w:tr>
      <w:tr w:rsidR="00247D07" w:rsidRPr="00247D07" w14:paraId="221025F9" w14:textId="77777777" w:rsidTr="002D5767">
        <w:trPr>
          <w:trHeight w:val="588"/>
        </w:trPr>
        <w:tc>
          <w:tcPr>
            <w:tcW w:w="9385" w:type="dxa"/>
          </w:tcPr>
          <w:p w14:paraId="309EC5A7"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247D07">
            <w:pPr>
              <w:widowControl w:val="0"/>
              <w:autoSpaceDE w:val="0"/>
              <w:autoSpaceDN w:val="0"/>
              <w:ind w:firstLine="0"/>
              <w:jc w:val="left"/>
              <w:rPr>
                <w:rFonts w:ascii="Times New Roman" w:hAnsi="Times New Roman"/>
              </w:rPr>
            </w:pPr>
          </w:p>
          <w:p w14:paraId="7500281F" w14:textId="4CD2F6E1"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6</w:t>
            </w:r>
          </w:p>
        </w:tc>
      </w:tr>
      <w:tr w:rsidR="00247D07" w:rsidRPr="00247D07" w14:paraId="70AC7D27" w14:textId="77777777" w:rsidTr="002D5767">
        <w:trPr>
          <w:trHeight w:val="297"/>
        </w:trPr>
        <w:tc>
          <w:tcPr>
            <w:tcW w:w="9385" w:type="dxa"/>
          </w:tcPr>
          <w:p w14:paraId="608D8CE8"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247D07">
            <w:pPr>
              <w:widowControl w:val="0"/>
              <w:autoSpaceDE w:val="0"/>
              <w:autoSpaceDN w:val="0"/>
              <w:ind w:firstLine="0"/>
              <w:jc w:val="left"/>
              <w:rPr>
                <w:rFonts w:ascii="Times New Roman" w:hAnsi="Times New Roman"/>
              </w:rPr>
            </w:pPr>
          </w:p>
          <w:p w14:paraId="558F2C8A" w14:textId="2BF145D5"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7</w:t>
            </w:r>
          </w:p>
        </w:tc>
      </w:tr>
      <w:tr w:rsidR="00247D07" w:rsidRPr="00247D07" w14:paraId="6CFF174B" w14:textId="77777777" w:rsidTr="002D5767">
        <w:trPr>
          <w:trHeight w:val="297"/>
        </w:trPr>
        <w:tc>
          <w:tcPr>
            <w:tcW w:w="9385" w:type="dxa"/>
          </w:tcPr>
          <w:p w14:paraId="244A24E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247D07">
            <w:pPr>
              <w:widowControl w:val="0"/>
              <w:autoSpaceDE w:val="0"/>
              <w:autoSpaceDN w:val="0"/>
              <w:ind w:firstLine="0"/>
              <w:jc w:val="left"/>
              <w:rPr>
                <w:rFonts w:ascii="Times New Roman" w:hAnsi="Times New Roman"/>
              </w:rPr>
            </w:pPr>
          </w:p>
          <w:p w14:paraId="16C3B4E3" w14:textId="1F22A96F"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w:t>
            </w:r>
            <w:r w:rsidR="00A47571">
              <w:rPr>
                <w:rFonts w:ascii="Times New Roman" w:hAnsi="Times New Roman"/>
              </w:rPr>
              <w:t>7</w:t>
            </w:r>
          </w:p>
        </w:tc>
      </w:tr>
      <w:tr w:rsidR="00247D07" w:rsidRPr="00247D07" w14:paraId="3483EC93" w14:textId="77777777" w:rsidTr="002D5767">
        <w:trPr>
          <w:trHeight w:val="536"/>
        </w:trPr>
        <w:tc>
          <w:tcPr>
            <w:tcW w:w="9385" w:type="dxa"/>
          </w:tcPr>
          <w:p w14:paraId="112D863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247D07">
            <w:pPr>
              <w:widowControl w:val="0"/>
              <w:autoSpaceDE w:val="0"/>
              <w:autoSpaceDN w:val="0"/>
              <w:ind w:firstLine="0"/>
              <w:jc w:val="left"/>
              <w:rPr>
                <w:rFonts w:ascii="Times New Roman" w:hAnsi="Times New Roman"/>
              </w:rPr>
            </w:pPr>
          </w:p>
          <w:p w14:paraId="4C24A2BC" w14:textId="71AC0247"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w:t>
            </w:r>
            <w:r w:rsidR="00A47571">
              <w:rPr>
                <w:rFonts w:ascii="Times New Roman" w:hAnsi="Times New Roman"/>
              </w:rPr>
              <w:t>7</w:t>
            </w:r>
          </w:p>
        </w:tc>
      </w:tr>
      <w:tr w:rsidR="00247D07" w:rsidRPr="00247D07" w14:paraId="39580787" w14:textId="77777777" w:rsidTr="002D5767">
        <w:trPr>
          <w:trHeight w:val="580"/>
        </w:trPr>
        <w:tc>
          <w:tcPr>
            <w:tcW w:w="9385" w:type="dxa"/>
          </w:tcPr>
          <w:p w14:paraId="44179AEB"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247D07">
            <w:pPr>
              <w:widowControl w:val="0"/>
              <w:autoSpaceDE w:val="0"/>
              <w:autoSpaceDN w:val="0"/>
              <w:ind w:firstLine="0"/>
              <w:jc w:val="left"/>
              <w:rPr>
                <w:rFonts w:ascii="Times New Roman" w:hAnsi="Times New Roman"/>
              </w:rPr>
            </w:pPr>
          </w:p>
          <w:p w14:paraId="6830F5F1" w14:textId="42B79214"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3</w:t>
            </w:r>
          </w:p>
        </w:tc>
      </w:tr>
      <w:tr w:rsidR="00247D07" w:rsidRPr="00247D07" w14:paraId="2F805061" w14:textId="77777777" w:rsidTr="002D5767">
        <w:trPr>
          <w:trHeight w:val="546"/>
        </w:trPr>
        <w:tc>
          <w:tcPr>
            <w:tcW w:w="9385" w:type="dxa"/>
          </w:tcPr>
          <w:p w14:paraId="01258BE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247D07">
            <w:pPr>
              <w:widowControl w:val="0"/>
              <w:autoSpaceDE w:val="0"/>
              <w:autoSpaceDN w:val="0"/>
              <w:ind w:firstLine="0"/>
              <w:jc w:val="left"/>
              <w:rPr>
                <w:rFonts w:ascii="Times New Roman" w:hAnsi="Times New Roman"/>
              </w:rPr>
            </w:pPr>
          </w:p>
          <w:p w14:paraId="33967E84" w14:textId="6AE563B9"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4</w:t>
            </w:r>
          </w:p>
        </w:tc>
      </w:tr>
      <w:tr w:rsidR="00247D07" w:rsidRPr="00247D07" w14:paraId="5E6EF33D" w14:textId="77777777" w:rsidTr="002D5767">
        <w:trPr>
          <w:trHeight w:val="413"/>
        </w:trPr>
        <w:tc>
          <w:tcPr>
            <w:tcW w:w="9385" w:type="dxa"/>
          </w:tcPr>
          <w:p w14:paraId="689860D5"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27FA3034"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r w:rsidR="00247D07" w:rsidRPr="00247D07" w14:paraId="36BEF0BA" w14:textId="77777777" w:rsidTr="002D5767">
        <w:trPr>
          <w:trHeight w:val="858"/>
        </w:trPr>
        <w:tc>
          <w:tcPr>
            <w:tcW w:w="9385" w:type="dxa"/>
          </w:tcPr>
          <w:p w14:paraId="6176418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247D07">
            <w:pPr>
              <w:widowControl w:val="0"/>
              <w:autoSpaceDE w:val="0"/>
              <w:autoSpaceDN w:val="0"/>
              <w:ind w:firstLine="0"/>
              <w:jc w:val="left"/>
              <w:rPr>
                <w:rFonts w:ascii="Times New Roman" w:hAnsi="Times New Roman"/>
              </w:rPr>
            </w:pPr>
          </w:p>
          <w:p w14:paraId="56FAB2E7" w14:textId="77777777" w:rsidR="00247D07" w:rsidRPr="00247D07" w:rsidRDefault="00247D07" w:rsidP="00247D07">
            <w:pPr>
              <w:widowControl w:val="0"/>
              <w:autoSpaceDE w:val="0"/>
              <w:autoSpaceDN w:val="0"/>
              <w:ind w:firstLine="0"/>
              <w:jc w:val="left"/>
              <w:rPr>
                <w:rFonts w:ascii="Times New Roman" w:hAnsi="Times New Roman"/>
              </w:rPr>
            </w:pPr>
          </w:p>
          <w:p w14:paraId="6AAE2B45" w14:textId="68003CB6"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r w:rsidR="00247D07" w:rsidRPr="00247D07" w14:paraId="1FF2DEBA" w14:textId="77777777" w:rsidTr="002D5767">
        <w:trPr>
          <w:trHeight w:val="544"/>
        </w:trPr>
        <w:tc>
          <w:tcPr>
            <w:tcW w:w="9385" w:type="dxa"/>
          </w:tcPr>
          <w:p w14:paraId="5625D04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247D07">
            <w:pPr>
              <w:widowControl w:val="0"/>
              <w:autoSpaceDE w:val="0"/>
              <w:autoSpaceDN w:val="0"/>
              <w:ind w:firstLine="0"/>
              <w:jc w:val="left"/>
              <w:rPr>
                <w:rFonts w:ascii="Times New Roman" w:hAnsi="Times New Roman"/>
              </w:rPr>
            </w:pPr>
          </w:p>
          <w:p w14:paraId="5B1DC3F1" w14:textId="08A88759"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bl>
    <w:p w14:paraId="5DE3593C"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E7F36A9" w14:textId="77777777" w:rsidR="00247D07" w:rsidRPr="00CF6EE9" w:rsidRDefault="00247D07"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7761E57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0587DA43"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7C5E71" w:rsidRDefault="00291D0F" w:rsidP="00291D0F">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t>1.</w:t>
      </w:r>
      <w:r w:rsidRPr="007C5E71">
        <w:rPr>
          <w:rFonts w:ascii="Times New Roman" w:hAnsi="Times New Roman"/>
          <w:b/>
          <w:sz w:val="24"/>
          <w:szCs w:val="24"/>
        </w:rPr>
        <w:tab/>
        <w:t>Наименование дисциплины</w:t>
      </w:r>
    </w:p>
    <w:p w14:paraId="56B77D39" w14:textId="38EFB0FD" w:rsidR="007050CC" w:rsidRPr="007C5E71" w:rsidRDefault="009141F1" w:rsidP="00291D0F">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Вещное</w:t>
      </w:r>
      <w:r w:rsidR="008177FE">
        <w:rPr>
          <w:rFonts w:ascii="Times New Roman" w:hAnsi="Times New Roman"/>
          <w:sz w:val="24"/>
          <w:szCs w:val="24"/>
        </w:rPr>
        <w:t xml:space="preserve"> право</w:t>
      </w:r>
    </w:p>
    <w:p w14:paraId="470D1B8E" w14:textId="77777777" w:rsidR="00B00E33" w:rsidRPr="007C5E71" w:rsidRDefault="00291D0F" w:rsidP="00B00E33">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r w:rsidR="00B00E33" w:rsidRPr="007C5E71">
        <w:rPr>
          <w:rFonts w:ascii="Times New Roman" w:eastAsia="Calibri" w:hAnsi="Times New Roman"/>
          <w:b/>
          <w:bCs/>
          <w:sz w:val="24"/>
          <w:szCs w:val="24"/>
        </w:rPr>
        <w:t xml:space="preserve"> </w:t>
      </w:r>
    </w:p>
    <w:p w14:paraId="4068D6B7" w14:textId="78915977" w:rsidR="002C3132" w:rsidRPr="002C3132" w:rsidRDefault="002C3132" w:rsidP="002C3132">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40.03.01 «Юриспруденция»</w:t>
      </w:r>
    </w:p>
    <w:p w14:paraId="6FC5BDC5" w14:textId="5C78F6E5" w:rsidR="007050CC" w:rsidRDefault="002C3132" w:rsidP="007050CC">
      <w:pPr>
        <w:tabs>
          <w:tab w:val="left" w:pos="709"/>
        </w:tabs>
        <w:ind w:firstLine="0"/>
        <w:rPr>
          <w:rFonts w:ascii="Times New Roman" w:hAnsi="Times New Roman"/>
          <w:sz w:val="24"/>
          <w:szCs w:val="24"/>
          <w:lang w:eastAsia="ru-RU"/>
        </w:rPr>
      </w:pPr>
      <w:r w:rsidRPr="002C3132">
        <w:rPr>
          <w:rFonts w:ascii="Times New Roman" w:eastAsia="Calibri" w:hAnsi="Times New Roman"/>
          <w:sz w:val="24"/>
          <w:szCs w:val="24"/>
          <w:lang w:eastAsia="zh-CN"/>
        </w:rPr>
        <w:t>Профиль «Гражданско-правовой»</w:t>
      </w:r>
      <w:r w:rsidR="00D62D22" w:rsidRPr="007C5E71">
        <w:rPr>
          <w:rFonts w:ascii="Times New Roman" w:eastAsia="Calibri" w:hAnsi="Times New Roman"/>
          <w:sz w:val="24"/>
          <w:szCs w:val="24"/>
          <w:lang w:eastAsia="zh-CN"/>
        </w:rPr>
        <w:t>;</w:t>
      </w:r>
      <w:r w:rsidR="00291D0F" w:rsidRPr="007C5E71">
        <w:rPr>
          <w:rFonts w:ascii="Times New Roman" w:eastAsia="Calibri" w:hAnsi="Times New Roman"/>
          <w:sz w:val="24"/>
          <w:szCs w:val="24"/>
          <w:lang w:eastAsia="zh-CN"/>
        </w:rPr>
        <w:t xml:space="preserve"> </w:t>
      </w:r>
      <w:r w:rsidR="00291D0F" w:rsidRPr="007C5E71">
        <w:rPr>
          <w:rFonts w:ascii="Times New Roman" w:hAnsi="Times New Roman"/>
          <w:sz w:val="24"/>
          <w:szCs w:val="24"/>
          <w:lang w:eastAsia="ru-RU"/>
        </w:rPr>
        <w:t>следующих компетенций:</w:t>
      </w:r>
    </w:p>
    <w:p w14:paraId="2EA8C6D4" w14:textId="77777777" w:rsidR="00C84DDA" w:rsidRDefault="00C84DDA" w:rsidP="007050CC">
      <w:pPr>
        <w:tabs>
          <w:tab w:val="left" w:pos="709"/>
        </w:tabs>
        <w:ind w:firstLine="0"/>
        <w:rPr>
          <w:rFonts w:ascii="Times New Roman" w:hAnsi="Times New Roman"/>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2421"/>
        <w:gridCol w:w="3533"/>
      </w:tblGrid>
      <w:tr w:rsidR="009141F1" w:rsidRPr="00632BE9" w14:paraId="3FD85CDF" w14:textId="77777777" w:rsidTr="002355CA">
        <w:trPr>
          <w:trHeight w:val="1562"/>
        </w:trPr>
        <w:tc>
          <w:tcPr>
            <w:tcW w:w="993" w:type="dxa"/>
            <w:vMerge w:val="restart"/>
            <w:tcBorders>
              <w:top w:val="single" w:sz="4" w:space="0" w:color="auto"/>
              <w:left w:val="single" w:sz="4" w:space="0" w:color="auto"/>
              <w:right w:val="single" w:sz="4" w:space="0" w:color="auto"/>
            </w:tcBorders>
          </w:tcPr>
          <w:p w14:paraId="5631536D" w14:textId="6C0FC445" w:rsidR="009141F1" w:rsidRPr="00F655F4" w:rsidRDefault="009141F1" w:rsidP="009141F1">
            <w:pPr>
              <w:shd w:val="clear" w:color="auto" w:fill="FFFFFF"/>
              <w:autoSpaceDE w:val="0"/>
              <w:autoSpaceDN w:val="0"/>
              <w:adjustRightInd w:val="0"/>
              <w:ind w:firstLine="0"/>
              <w:jc w:val="left"/>
              <w:rPr>
                <w:rFonts w:ascii="Times New Roman" w:hAnsi="Times New Roman"/>
                <w:b/>
                <w:bCs/>
                <w:sz w:val="24"/>
                <w:szCs w:val="24"/>
                <w:lang w:eastAsia="ru-RU"/>
              </w:rPr>
            </w:pPr>
            <w:r>
              <w:rPr>
                <w:rFonts w:ascii="Times New Roman" w:hAnsi="Times New Roman"/>
                <w:sz w:val="24"/>
                <w:szCs w:val="24"/>
              </w:rPr>
              <w:t>ПКН-5</w:t>
            </w:r>
          </w:p>
        </w:tc>
        <w:tc>
          <w:tcPr>
            <w:tcW w:w="2409" w:type="dxa"/>
            <w:vMerge w:val="restart"/>
            <w:tcBorders>
              <w:top w:val="single" w:sz="4" w:space="0" w:color="auto"/>
              <w:left w:val="single" w:sz="4" w:space="0" w:color="auto"/>
              <w:right w:val="single" w:sz="4" w:space="0" w:color="auto"/>
            </w:tcBorders>
          </w:tcPr>
          <w:p w14:paraId="3D5A6B1E" w14:textId="216869A0"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rPr>
              <w:t>Способность осуществлять профессиональную деятельность с целью единообразного толкования нормы права</w:t>
            </w:r>
          </w:p>
        </w:tc>
        <w:tc>
          <w:tcPr>
            <w:tcW w:w="2421" w:type="dxa"/>
            <w:tcBorders>
              <w:top w:val="single" w:sz="4" w:space="0" w:color="auto"/>
              <w:left w:val="single" w:sz="4" w:space="0" w:color="auto"/>
              <w:bottom w:val="single" w:sz="4" w:space="0" w:color="auto"/>
              <w:right w:val="single" w:sz="4" w:space="0" w:color="auto"/>
            </w:tcBorders>
          </w:tcPr>
          <w:p w14:paraId="450D44A2" w14:textId="3D9A2EB4" w:rsidR="009141F1" w:rsidRPr="00095617" w:rsidRDefault="009141F1" w:rsidP="009141F1">
            <w:pPr>
              <w:shd w:val="clear" w:color="auto" w:fill="FFFFFF"/>
              <w:autoSpaceDE w:val="0"/>
              <w:autoSpaceDN w:val="0"/>
              <w:adjustRightInd w:val="0"/>
              <w:ind w:left="-109" w:firstLine="22"/>
              <w:rPr>
                <w:rFonts w:ascii="Times New Roman" w:hAnsi="Times New Roman"/>
                <w:sz w:val="24"/>
                <w:szCs w:val="24"/>
                <w:lang w:eastAsia="ru-RU"/>
              </w:rPr>
            </w:pPr>
            <w:r>
              <w:rPr>
                <w:rFonts w:ascii="Times New Roman" w:hAnsi="Times New Roman"/>
                <w:spacing w:val="-6"/>
                <w:sz w:val="24"/>
                <w:szCs w:val="24"/>
              </w:rPr>
              <w:t>1.Применяет различные способы толкования правовых норм.</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2A84E12" w14:textId="77777777" w:rsidR="009141F1" w:rsidRPr="00BF6A33" w:rsidRDefault="009141F1" w:rsidP="009141F1">
            <w:pPr>
              <w:tabs>
                <w:tab w:val="left" w:pos="0"/>
              </w:tabs>
              <w:suppressAutoHyphens/>
              <w:rPr>
                <w:rFonts w:ascii="Times New Roman" w:hAnsi="Times New Roman"/>
                <w:sz w:val="24"/>
                <w:szCs w:val="24"/>
              </w:rPr>
            </w:pPr>
            <w:r w:rsidRPr="00BF6A33">
              <w:rPr>
                <w:rFonts w:ascii="Times New Roman" w:hAnsi="Times New Roman"/>
                <w:b/>
                <w:sz w:val="24"/>
                <w:szCs w:val="24"/>
              </w:rPr>
              <w:t>Знать:</w:t>
            </w:r>
            <w:r w:rsidRPr="00BF6A33">
              <w:rPr>
                <w:rFonts w:ascii="Times New Roman" w:hAnsi="Times New Roman"/>
                <w:sz w:val="24"/>
                <w:szCs w:val="24"/>
              </w:rPr>
              <w:t xml:space="preserve"> </w:t>
            </w:r>
            <w:r>
              <w:rPr>
                <w:rFonts w:ascii="Times New Roman" w:hAnsi="Times New Roman"/>
                <w:sz w:val="24"/>
                <w:szCs w:val="24"/>
              </w:rPr>
              <w:t>возможные способы толкования правовых норм.</w:t>
            </w:r>
          </w:p>
          <w:p w14:paraId="3B4421FB" w14:textId="30DDD85D" w:rsidR="009141F1" w:rsidRPr="00632BE9" w:rsidRDefault="009141F1" w:rsidP="009141F1">
            <w:pPr>
              <w:tabs>
                <w:tab w:val="left" w:pos="0"/>
              </w:tabs>
              <w:suppressAutoHyphens/>
              <w:rPr>
                <w:rFonts w:ascii="Times New Roman" w:hAnsi="Times New Roman"/>
                <w:sz w:val="24"/>
                <w:szCs w:val="24"/>
              </w:rPr>
            </w:pPr>
            <w:r w:rsidRPr="00BF6A33">
              <w:rPr>
                <w:rFonts w:ascii="Times New Roman" w:hAnsi="Times New Roman"/>
                <w:b/>
                <w:sz w:val="24"/>
                <w:szCs w:val="24"/>
              </w:rPr>
              <w:t>Уметь</w:t>
            </w:r>
            <w:r w:rsidRPr="00BF6A33">
              <w:rPr>
                <w:rFonts w:ascii="Times New Roman" w:hAnsi="Times New Roman"/>
                <w:sz w:val="24"/>
                <w:szCs w:val="24"/>
              </w:rPr>
              <w:t xml:space="preserve">: </w:t>
            </w:r>
            <w:r>
              <w:rPr>
                <w:rFonts w:ascii="Times New Roman" w:hAnsi="Times New Roman"/>
                <w:sz w:val="24"/>
                <w:szCs w:val="24"/>
              </w:rPr>
              <w:t xml:space="preserve">применять и использовать соответствующие </w:t>
            </w:r>
            <w:r w:rsidRPr="00BF6A33">
              <w:rPr>
                <w:rFonts w:ascii="Times New Roman" w:hAnsi="Times New Roman"/>
                <w:sz w:val="24"/>
                <w:szCs w:val="24"/>
              </w:rPr>
              <w:t>способы толкования правовых норм.</w:t>
            </w:r>
          </w:p>
        </w:tc>
      </w:tr>
      <w:tr w:rsidR="009141F1" w:rsidRPr="00632BE9" w14:paraId="5F056CAB" w14:textId="77777777" w:rsidTr="00C84DDA">
        <w:trPr>
          <w:trHeight w:val="1398"/>
        </w:trPr>
        <w:tc>
          <w:tcPr>
            <w:tcW w:w="993" w:type="dxa"/>
            <w:vMerge/>
            <w:tcBorders>
              <w:left w:val="single" w:sz="4" w:space="0" w:color="auto"/>
              <w:right w:val="single" w:sz="4" w:space="0" w:color="auto"/>
            </w:tcBorders>
          </w:tcPr>
          <w:p w14:paraId="6A6FA3D0"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7EC435E"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A557C93" w14:textId="671F9FE1" w:rsidR="009141F1" w:rsidRPr="00632BE9" w:rsidRDefault="009141F1" w:rsidP="009141F1">
            <w:pPr>
              <w:pStyle w:val="a7"/>
              <w:shd w:val="clear" w:color="auto" w:fill="FFFFFF"/>
              <w:autoSpaceDE w:val="0"/>
              <w:autoSpaceDN w:val="0"/>
              <w:adjustRightInd w:val="0"/>
              <w:ind w:left="-109" w:firstLine="22"/>
              <w:rPr>
                <w:rFonts w:ascii="Times New Roman" w:hAnsi="Times New Roman"/>
                <w:sz w:val="24"/>
                <w:szCs w:val="24"/>
                <w:lang w:eastAsia="ru-RU"/>
              </w:rPr>
            </w:pPr>
            <w:r>
              <w:rPr>
                <w:rFonts w:ascii="Times New Roman" w:eastAsia="Times New Roman" w:hAnsi="Times New Roman" w:cs="Times New Roman"/>
                <w:spacing w:val="-6"/>
                <w:sz w:val="24"/>
                <w:szCs w:val="24"/>
              </w:rPr>
              <w:t>2.Выявляет и устраняет коллизии между правовыми предписаниями.</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0E70483" w14:textId="77777777" w:rsidR="009141F1" w:rsidRPr="00BF6A33" w:rsidRDefault="009141F1" w:rsidP="009141F1">
            <w:pPr>
              <w:tabs>
                <w:tab w:val="left" w:pos="0"/>
              </w:tabs>
              <w:suppressAutoHyphens/>
              <w:rPr>
                <w:rFonts w:ascii="Times New Roman" w:hAnsi="Times New Roman"/>
                <w:b/>
                <w:sz w:val="24"/>
                <w:szCs w:val="24"/>
              </w:rPr>
            </w:pPr>
            <w:r w:rsidRPr="00BF6A33">
              <w:rPr>
                <w:rFonts w:ascii="Times New Roman" w:hAnsi="Times New Roman"/>
                <w:b/>
                <w:sz w:val="24"/>
                <w:szCs w:val="24"/>
              </w:rPr>
              <w:t xml:space="preserve">Знать: </w:t>
            </w:r>
            <w:r w:rsidRPr="00BF6A33">
              <w:rPr>
                <w:rFonts w:ascii="Times New Roman" w:hAnsi="Times New Roman"/>
                <w:bCs/>
                <w:sz w:val="24"/>
                <w:szCs w:val="24"/>
              </w:rPr>
              <w:t>содержание правовых предписаний</w:t>
            </w:r>
            <w:r>
              <w:rPr>
                <w:rFonts w:ascii="Times New Roman" w:hAnsi="Times New Roman"/>
                <w:bCs/>
                <w:sz w:val="24"/>
                <w:szCs w:val="24"/>
              </w:rPr>
              <w:t>.</w:t>
            </w:r>
          </w:p>
          <w:p w14:paraId="4193D2A9" w14:textId="59A4D787" w:rsidR="009141F1" w:rsidRPr="004B48F2" w:rsidRDefault="009141F1" w:rsidP="009141F1">
            <w:pPr>
              <w:ind w:firstLine="22"/>
              <w:jc w:val="left"/>
              <w:rPr>
                <w:rFonts w:ascii="Times New Roman" w:hAnsi="Times New Roman"/>
                <w:sz w:val="24"/>
                <w:szCs w:val="24"/>
              </w:rPr>
            </w:pPr>
            <w:r w:rsidRPr="00BF6A33">
              <w:rPr>
                <w:rFonts w:ascii="Times New Roman" w:hAnsi="Times New Roman"/>
                <w:b/>
                <w:sz w:val="24"/>
                <w:szCs w:val="24"/>
              </w:rPr>
              <w:t>Уметь:</w:t>
            </w:r>
            <w:r>
              <w:rPr>
                <w:rFonts w:ascii="Times New Roman" w:hAnsi="Times New Roman"/>
                <w:b/>
                <w:sz w:val="24"/>
                <w:szCs w:val="24"/>
              </w:rPr>
              <w:t xml:space="preserve"> </w:t>
            </w:r>
            <w:r w:rsidRPr="00BF6A33">
              <w:rPr>
                <w:rFonts w:ascii="Times New Roman" w:hAnsi="Times New Roman"/>
                <w:bCs/>
                <w:sz w:val="24"/>
                <w:szCs w:val="24"/>
              </w:rPr>
              <w:t>выявлять и устранять коллизии между правовыми предписаниями.</w:t>
            </w:r>
          </w:p>
        </w:tc>
      </w:tr>
      <w:tr w:rsidR="009141F1" w:rsidRPr="00632BE9" w14:paraId="19C6CFAB" w14:textId="77777777" w:rsidTr="002355CA">
        <w:trPr>
          <w:trHeight w:val="839"/>
        </w:trPr>
        <w:tc>
          <w:tcPr>
            <w:tcW w:w="993" w:type="dxa"/>
            <w:vMerge/>
            <w:tcBorders>
              <w:left w:val="single" w:sz="4" w:space="0" w:color="auto"/>
              <w:right w:val="single" w:sz="4" w:space="0" w:color="auto"/>
            </w:tcBorders>
          </w:tcPr>
          <w:p w14:paraId="6E26BCB3"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F222466"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5AD2BA7" w14:textId="36D8F246" w:rsidR="009141F1" w:rsidRPr="009141F1" w:rsidRDefault="009141F1" w:rsidP="009141F1">
            <w:pPr>
              <w:tabs>
                <w:tab w:val="left" w:pos="0"/>
              </w:tabs>
              <w:suppressAutoHyphens/>
              <w:ind w:left="-110" w:firstLine="0"/>
              <w:contextualSpacing/>
              <w:jc w:val="left"/>
              <w:rPr>
                <w:rFonts w:ascii="Times New Roman" w:hAnsi="Times New Roman"/>
                <w:spacing w:val="-6"/>
                <w:sz w:val="24"/>
                <w:szCs w:val="24"/>
              </w:rPr>
            </w:pPr>
            <w:r>
              <w:rPr>
                <w:rFonts w:ascii="Times New Roman" w:hAnsi="Times New Roman"/>
                <w:spacing w:val="-6"/>
                <w:sz w:val="24"/>
                <w:szCs w:val="24"/>
              </w:rPr>
              <w:t>3.</w:t>
            </w:r>
            <w:r w:rsidRPr="009141F1">
              <w:rPr>
                <w:rFonts w:ascii="Times New Roman" w:hAnsi="Times New Roman"/>
                <w:spacing w:val="-6"/>
                <w:sz w:val="24"/>
                <w:szCs w:val="24"/>
              </w:rPr>
              <w:t>Грамотно разъясняет состав правовой нормы применительно к правоотношениям, на которые она направлена</w:t>
            </w:r>
            <w:r>
              <w:rPr>
                <w:rFonts w:ascii="Times New Roman" w:hAnsi="Times New Roman"/>
                <w:spacing w:val="-6"/>
                <w:sz w:val="24"/>
                <w:szCs w:val="24"/>
              </w:rPr>
              <w:t>.</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5505E811" w14:textId="77777777" w:rsidR="009141F1" w:rsidRPr="000A3DFF" w:rsidRDefault="009141F1" w:rsidP="009141F1">
            <w:pPr>
              <w:tabs>
                <w:tab w:val="left" w:pos="0"/>
              </w:tabs>
              <w:suppressAutoHyphens/>
              <w:rPr>
                <w:rFonts w:ascii="Times New Roman" w:hAnsi="Times New Roman"/>
                <w:bCs/>
                <w:sz w:val="24"/>
                <w:szCs w:val="24"/>
              </w:rPr>
            </w:pPr>
            <w:r w:rsidRPr="000A3DFF">
              <w:rPr>
                <w:rFonts w:ascii="Times New Roman" w:hAnsi="Times New Roman"/>
                <w:b/>
                <w:sz w:val="24"/>
                <w:szCs w:val="24"/>
              </w:rPr>
              <w:t>Знать:</w:t>
            </w:r>
            <w:r w:rsidRPr="000A3DFF">
              <w:rPr>
                <w:rFonts w:ascii="Times New Roman" w:hAnsi="Times New Roman"/>
                <w:bCs/>
                <w:sz w:val="24"/>
                <w:szCs w:val="24"/>
              </w:rPr>
              <w:t xml:space="preserve"> </w:t>
            </w:r>
            <w:r w:rsidRPr="00BF6A33">
              <w:rPr>
                <w:rFonts w:ascii="Times New Roman" w:hAnsi="Times New Roman"/>
                <w:bCs/>
                <w:sz w:val="24"/>
                <w:szCs w:val="24"/>
              </w:rPr>
              <w:t>содержание правовых норм применительно к правоотношениям, на которые они были направлены.</w:t>
            </w:r>
          </w:p>
          <w:p w14:paraId="378C3B2C" w14:textId="3BD3367B" w:rsidR="009141F1" w:rsidRPr="009141F1" w:rsidRDefault="009141F1" w:rsidP="009141F1">
            <w:pPr>
              <w:tabs>
                <w:tab w:val="left" w:pos="0"/>
              </w:tabs>
              <w:suppressAutoHyphens/>
              <w:rPr>
                <w:rFonts w:ascii="Times New Roman" w:hAnsi="Times New Roman"/>
                <w:bCs/>
                <w:sz w:val="24"/>
                <w:szCs w:val="24"/>
              </w:rPr>
            </w:pPr>
            <w:r w:rsidRPr="000A3DFF">
              <w:rPr>
                <w:rFonts w:ascii="Times New Roman" w:hAnsi="Times New Roman"/>
                <w:b/>
                <w:sz w:val="24"/>
                <w:szCs w:val="24"/>
              </w:rPr>
              <w:t>Уметь:</w:t>
            </w:r>
            <w:r w:rsidRPr="000A3DFF">
              <w:rPr>
                <w:rFonts w:ascii="Times New Roman" w:hAnsi="Times New Roman"/>
                <w:bCs/>
                <w:sz w:val="24"/>
                <w:szCs w:val="24"/>
              </w:rPr>
              <w:t xml:space="preserve"> </w:t>
            </w:r>
            <w:r>
              <w:rPr>
                <w:rFonts w:ascii="Times New Roman" w:hAnsi="Times New Roman"/>
                <w:bCs/>
                <w:sz w:val="24"/>
                <w:szCs w:val="24"/>
              </w:rPr>
              <w:t>грамотно</w:t>
            </w:r>
            <w:r w:rsidRPr="00BF6A33">
              <w:rPr>
                <w:rFonts w:ascii="Times New Roman" w:hAnsi="Times New Roman"/>
                <w:bCs/>
                <w:sz w:val="24"/>
                <w:szCs w:val="24"/>
              </w:rPr>
              <w:t xml:space="preserve"> разъяснять состав правовой нормы применительно к правоотношениям, на которые она направлена.</w:t>
            </w:r>
          </w:p>
        </w:tc>
      </w:tr>
      <w:tr w:rsidR="009141F1" w:rsidRPr="00632BE9" w14:paraId="1EFF4939" w14:textId="77777777" w:rsidTr="00C84DDA">
        <w:trPr>
          <w:trHeight w:val="416"/>
        </w:trPr>
        <w:tc>
          <w:tcPr>
            <w:tcW w:w="993" w:type="dxa"/>
            <w:vMerge/>
            <w:tcBorders>
              <w:left w:val="single" w:sz="4" w:space="0" w:color="auto"/>
              <w:right w:val="single" w:sz="4" w:space="0" w:color="auto"/>
            </w:tcBorders>
          </w:tcPr>
          <w:p w14:paraId="7B198DF0"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1E672095"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right w:val="single" w:sz="4" w:space="0" w:color="auto"/>
            </w:tcBorders>
          </w:tcPr>
          <w:p w14:paraId="7559B949" w14:textId="4BB36B19" w:rsidR="009141F1" w:rsidRPr="00632BE9" w:rsidRDefault="009141F1" w:rsidP="009141F1">
            <w:pPr>
              <w:shd w:val="clear" w:color="auto" w:fill="FFFFFF"/>
              <w:autoSpaceDE w:val="0"/>
              <w:autoSpaceDN w:val="0"/>
              <w:adjustRightInd w:val="0"/>
              <w:ind w:left="-109" w:firstLine="22"/>
              <w:jc w:val="left"/>
              <w:rPr>
                <w:rFonts w:ascii="Times New Roman" w:hAnsi="Times New Roman"/>
                <w:sz w:val="24"/>
                <w:szCs w:val="24"/>
                <w:lang w:eastAsia="ru-RU"/>
              </w:rPr>
            </w:pPr>
            <w:r>
              <w:rPr>
                <w:rFonts w:ascii="Times New Roman" w:hAnsi="Times New Roman"/>
                <w:spacing w:val="-6"/>
                <w:sz w:val="24"/>
                <w:szCs w:val="24"/>
              </w:rPr>
              <w:t>4.Интерпретирует содержание нормативного правового акта.</w:t>
            </w:r>
          </w:p>
        </w:tc>
        <w:tc>
          <w:tcPr>
            <w:tcW w:w="3533" w:type="dxa"/>
            <w:tcBorders>
              <w:top w:val="single" w:sz="4" w:space="0" w:color="auto"/>
              <w:left w:val="single" w:sz="4" w:space="0" w:color="auto"/>
              <w:right w:val="single" w:sz="4" w:space="0" w:color="auto"/>
            </w:tcBorders>
            <w:shd w:val="clear" w:color="auto" w:fill="auto"/>
          </w:tcPr>
          <w:p w14:paraId="2C4B8ED7" w14:textId="77777777" w:rsidR="009141F1" w:rsidRPr="008A6FBA" w:rsidRDefault="009141F1" w:rsidP="009141F1">
            <w:pPr>
              <w:autoSpaceDE w:val="0"/>
              <w:autoSpaceDN w:val="0"/>
              <w:adjustRightInd w:val="0"/>
              <w:rPr>
                <w:rFonts w:ascii="Times New Roman" w:hAnsi="Times New Roman"/>
                <w:b/>
                <w:sz w:val="24"/>
                <w:szCs w:val="24"/>
              </w:rPr>
            </w:pPr>
            <w:r w:rsidRPr="00BF6A33">
              <w:rPr>
                <w:rFonts w:ascii="Times New Roman" w:hAnsi="Times New Roman"/>
                <w:b/>
                <w:sz w:val="24"/>
                <w:szCs w:val="24"/>
              </w:rPr>
              <w:t xml:space="preserve">Знать: </w:t>
            </w:r>
            <w:r w:rsidRPr="000A3DFF">
              <w:rPr>
                <w:rFonts w:ascii="Times New Roman" w:eastAsia="Calibri" w:hAnsi="Times New Roman"/>
                <w:sz w:val="24"/>
                <w:szCs w:val="24"/>
              </w:rPr>
              <w:t>положени</w:t>
            </w:r>
            <w:r>
              <w:rPr>
                <w:rFonts w:ascii="Times New Roman" w:eastAsia="Calibri" w:hAnsi="Times New Roman"/>
                <w:sz w:val="24"/>
                <w:szCs w:val="24"/>
              </w:rPr>
              <w:t>я</w:t>
            </w:r>
            <w:r w:rsidRPr="000A3DFF">
              <w:rPr>
                <w:rFonts w:ascii="Times New Roman" w:eastAsia="Calibri" w:hAnsi="Times New Roman"/>
                <w:sz w:val="24"/>
                <w:szCs w:val="24"/>
              </w:rPr>
              <w:t xml:space="preserve"> Конституции Российск</w:t>
            </w:r>
            <w:r>
              <w:rPr>
                <w:rFonts w:ascii="Times New Roman" w:eastAsia="Calibri" w:hAnsi="Times New Roman"/>
                <w:sz w:val="24"/>
                <w:szCs w:val="24"/>
              </w:rPr>
              <w:t xml:space="preserve">ой Федераций, </w:t>
            </w:r>
            <w:r w:rsidRPr="000A3DFF">
              <w:rPr>
                <w:rFonts w:ascii="Times New Roman" w:eastAsia="Calibri" w:hAnsi="Times New Roman"/>
                <w:sz w:val="24"/>
                <w:szCs w:val="24"/>
              </w:rPr>
              <w:t xml:space="preserve">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668532EB" w14:textId="382E5C99" w:rsidR="009141F1" w:rsidRPr="007C3A55" w:rsidRDefault="009141F1" w:rsidP="009141F1">
            <w:pPr>
              <w:widowControl w:val="0"/>
              <w:autoSpaceDE w:val="0"/>
              <w:autoSpaceDN w:val="0"/>
              <w:adjustRightInd w:val="0"/>
              <w:ind w:firstLine="22"/>
              <w:jc w:val="left"/>
              <w:rPr>
                <w:rFonts w:ascii="Times New Roman" w:hAnsi="Times New Roman"/>
                <w:sz w:val="24"/>
                <w:szCs w:val="24"/>
              </w:rPr>
            </w:pPr>
            <w:r w:rsidRPr="00BF6A33">
              <w:rPr>
                <w:rFonts w:ascii="Times New Roman" w:hAnsi="Times New Roman"/>
                <w:b/>
                <w:sz w:val="24"/>
                <w:szCs w:val="24"/>
              </w:rPr>
              <w:t>Уметь:</w:t>
            </w:r>
            <w:r w:rsidRPr="00BF6A33">
              <w:rPr>
                <w:rFonts w:ascii="Times New Roman" w:eastAsia="Calibri" w:hAnsi="Times New Roman"/>
                <w:sz w:val="24"/>
                <w:szCs w:val="24"/>
              </w:rPr>
              <w:t xml:space="preserve"> </w:t>
            </w:r>
            <w:r w:rsidRPr="000A3DFF">
              <w:rPr>
                <w:rFonts w:ascii="Times New Roman" w:eastAsia="Calibri" w:hAnsi="Times New Roman"/>
                <w:sz w:val="24"/>
                <w:szCs w:val="24"/>
              </w:rPr>
              <w:t>проанализировать, правильно изложить</w:t>
            </w:r>
            <w:r>
              <w:rPr>
                <w:rFonts w:ascii="Times New Roman" w:eastAsia="Calibri" w:hAnsi="Times New Roman"/>
                <w:sz w:val="24"/>
                <w:szCs w:val="24"/>
              </w:rPr>
              <w:t xml:space="preserve"> и интерпретировать </w:t>
            </w:r>
            <w:r w:rsidRPr="000A3DFF">
              <w:rPr>
                <w:rFonts w:ascii="Times New Roman" w:eastAsia="Calibri" w:hAnsi="Times New Roman"/>
                <w:sz w:val="24"/>
                <w:szCs w:val="24"/>
              </w:rPr>
              <w:t>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tc>
      </w:tr>
      <w:tr w:rsidR="00DC685F" w:rsidRPr="00632BE9" w14:paraId="153AAEEC" w14:textId="77777777" w:rsidTr="000F7918">
        <w:trPr>
          <w:trHeight w:val="1691"/>
        </w:trPr>
        <w:tc>
          <w:tcPr>
            <w:tcW w:w="993" w:type="dxa"/>
          </w:tcPr>
          <w:p w14:paraId="03B25C00" w14:textId="08EF10AD" w:rsidR="00DC685F" w:rsidRPr="00DC685F" w:rsidRDefault="00DC685F" w:rsidP="00DC685F">
            <w:pPr>
              <w:shd w:val="clear" w:color="auto" w:fill="FFFFFF"/>
              <w:autoSpaceDE w:val="0"/>
              <w:autoSpaceDN w:val="0"/>
              <w:adjustRightInd w:val="0"/>
              <w:ind w:firstLine="0"/>
              <w:jc w:val="left"/>
              <w:rPr>
                <w:rFonts w:ascii="Times New Roman" w:hAnsi="Times New Roman"/>
                <w:sz w:val="24"/>
                <w:szCs w:val="24"/>
                <w:lang w:eastAsia="ru-RU"/>
              </w:rPr>
            </w:pPr>
            <w:r w:rsidRPr="00DC685F">
              <w:rPr>
                <w:rFonts w:ascii="Times New Roman" w:hAnsi="Times New Roman"/>
                <w:b/>
                <w:bCs/>
                <w:spacing w:val="-2"/>
                <w:sz w:val="24"/>
                <w:szCs w:val="24"/>
              </w:rPr>
              <w:t>ПКП-</w:t>
            </w:r>
            <w:r w:rsidRPr="00DC685F">
              <w:rPr>
                <w:rFonts w:ascii="Times New Roman" w:hAnsi="Times New Roman"/>
                <w:b/>
                <w:bCs/>
                <w:spacing w:val="-10"/>
                <w:sz w:val="24"/>
                <w:szCs w:val="24"/>
              </w:rPr>
              <w:t>3</w:t>
            </w:r>
          </w:p>
        </w:tc>
        <w:tc>
          <w:tcPr>
            <w:tcW w:w="2409" w:type="dxa"/>
          </w:tcPr>
          <w:p w14:paraId="565F67DB"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Способность формировать</w:t>
            </w:r>
          </w:p>
          <w:p w14:paraId="25202071"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юридические документы,</w:t>
            </w:r>
          </w:p>
          <w:p w14:paraId="5C894765"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необходимые для реализации</w:t>
            </w:r>
          </w:p>
          <w:p w14:paraId="1984DE50"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экономической деятельности и</w:t>
            </w:r>
          </w:p>
          <w:p w14:paraId="6C801BCD" w14:textId="195156C4" w:rsidR="00DC685F" w:rsidRPr="00DC685F" w:rsidRDefault="00DC685F" w:rsidP="00DC685F">
            <w:pPr>
              <w:shd w:val="clear" w:color="auto" w:fill="FFFFFF"/>
              <w:autoSpaceDE w:val="0"/>
              <w:autoSpaceDN w:val="0"/>
              <w:adjustRightInd w:val="0"/>
              <w:ind w:firstLine="35"/>
              <w:jc w:val="left"/>
              <w:rPr>
                <w:rFonts w:ascii="Times New Roman" w:hAnsi="Times New Roman"/>
                <w:sz w:val="24"/>
                <w:szCs w:val="24"/>
                <w:lang w:eastAsia="ru-RU"/>
              </w:rPr>
            </w:pPr>
            <w:r w:rsidRPr="00DC685F">
              <w:rPr>
                <w:rFonts w:ascii="Times New Roman" w:hAnsi="Times New Roman"/>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2421" w:type="dxa"/>
          </w:tcPr>
          <w:p w14:paraId="09B78355" w14:textId="480DAF4F" w:rsidR="00DC685F" w:rsidRPr="00DC685F" w:rsidRDefault="00DC685F" w:rsidP="00095617">
            <w:pPr>
              <w:shd w:val="clear" w:color="auto" w:fill="FFFFFF"/>
              <w:autoSpaceDE w:val="0"/>
              <w:autoSpaceDN w:val="0"/>
              <w:adjustRightInd w:val="0"/>
              <w:ind w:left="-109" w:firstLine="22"/>
              <w:jc w:val="left"/>
              <w:rPr>
                <w:rFonts w:ascii="Times New Roman" w:hAnsi="Times New Roman"/>
                <w:sz w:val="24"/>
                <w:szCs w:val="24"/>
                <w:lang w:eastAsia="ru-RU"/>
              </w:rPr>
            </w:pPr>
            <w:r w:rsidRPr="00DC685F">
              <w:rPr>
                <w:rFonts w:ascii="Times New Roman" w:hAnsi="Times New Roman"/>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3533" w:type="dxa"/>
          </w:tcPr>
          <w:p w14:paraId="515E9EE6" w14:textId="76117DD6" w:rsidR="00DC685F" w:rsidRPr="00DC685F" w:rsidRDefault="00DC685F" w:rsidP="00DC685F">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sidR="00095617">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60361118" w14:textId="3602ACE8" w:rsidR="00DC685F" w:rsidRPr="00DC685F" w:rsidRDefault="00DC685F" w:rsidP="00DC685F">
            <w:pPr>
              <w:shd w:val="clear" w:color="auto" w:fill="FFFFFF"/>
              <w:autoSpaceDE w:val="0"/>
              <w:autoSpaceDN w:val="0"/>
              <w:adjustRightInd w:val="0"/>
              <w:ind w:firstLine="0"/>
              <w:jc w:val="left"/>
              <w:rPr>
                <w:rFonts w:ascii="Times New Roman" w:hAnsi="Times New Roman"/>
                <w:b/>
                <w:sz w:val="24"/>
                <w:szCs w:val="24"/>
                <w:lang w:eastAsia="ru-RU"/>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r>
    </w:tbl>
    <w:p w14:paraId="027CBE79" w14:textId="77777777" w:rsidR="007640B5" w:rsidRDefault="007640B5" w:rsidP="00291D0F">
      <w:pPr>
        <w:tabs>
          <w:tab w:val="left" w:pos="1335"/>
        </w:tabs>
        <w:suppressAutoHyphens/>
        <w:ind w:right="424" w:firstLine="0"/>
        <w:jc w:val="left"/>
        <w:rPr>
          <w:rFonts w:ascii="Times New Roman" w:eastAsia="Calibri" w:hAnsi="Times New Roman"/>
          <w:b/>
          <w:sz w:val="24"/>
          <w:szCs w:val="24"/>
          <w:lang w:eastAsia="zh-CN"/>
        </w:rPr>
      </w:pPr>
    </w:p>
    <w:p w14:paraId="16A7B076" w14:textId="638BBA73" w:rsidR="00291D0F" w:rsidRPr="007C5E71" w:rsidRDefault="00291D0F" w:rsidP="00291D0F">
      <w:pPr>
        <w:tabs>
          <w:tab w:val="left" w:pos="1335"/>
        </w:tabs>
        <w:suppressAutoHyphens/>
        <w:ind w:right="424" w:firstLine="0"/>
        <w:jc w:val="left"/>
        <w:rPr>
          <w:rFonts w:ascii="Times New Roman" w:eastAsia="Calibri" w:hAnsi="Times New Roman"/>
          <w:b/>
          <w:sz w:val="24"/>
          <w:szCs w:val="24"/>
          <w:lang w:eastAsia="ru-RU"/>
        </w:rPr>
      </w:pPr>
      <w:r w:rsidRPr="007C5E71">
        <w:rPr>
          <w:rFonts w:ascii="Times New Roman" w:eastAsia="Calibri" w:hAnsi="Times New Roman"/>
          <w:b/>
          <w:sz w:val="24"/>
          <w:szCs w:val="24"/>
          <w:lang w:eastAsia="zh-CN"/>
        </w:rPr>
        <w:t xml:space="preserve">3. </w:t>
      </w:r>
      <w:r w:rsidRPr="007C5E71">
        <w:rPr>
          <w:rFonts w:ascii="Times New Roman" w:eastAsia="Calibri" w:hAnsi="Times New Roman"/>
          <w:b/>
          <w:sz w:val="24"/>
          <w:szCs w:val="24"/>
          <w:lang w:eastAsia="ru-RU"/>
        </w:rPr>
        <w:t>Место дисциплины в структуре ООП</w:t>
      </w:r>
    </w:p>
    <w:p w14:paraId="14CB11FD" w14:textId="43FF690E" w:rsidR="002C3132" w:rsidRDefault="00B00E33" w:rsidP="00332CA0">
      <w:pPr>
        <w:ind w:right="-1" w:hanging="5"/>
        <w:rPr>
          <w:rFonts w:ascii="Times New Roman" w:eastAsia="Calibri" w:hAnsi="Times New Roman"/>
          <w:sz w:val="24"/>
          <w:szCs w:val="24"/>
          <w:lang w:eastAsia="ar-SA"/>
        </w:rPr>
      </w:pPr>
      <w:r w:rsidRPr="00332CA0">
        <w:rPr>
          <w:rFonts w:ascii="Times New Roman" w:eastAsia="Calibri" w:hAnsi="Times New Roman"/>
          <w:sz w:val="24"/>
          <w:szCs w:val="24"/>
          <w:lang w:eastAsia="ar-SA"/>
        </w:rPr>
        <w:t>Д</w:t>
      </w:r>
      <w:r w:rsidR="00291D0F" w:rsidRPr="00332CA0">
        <w:rPr>
          <w:rFonts w:ascii="Times New Roman" w:eastAsia="Calibri" w:hAnsi="Times New Roman"/>
          <w:sz w:val="24"/>
          <w:szCs w:val="24"/>
          <w:lang w:eastAsia="ar-SA"/>
        </w:rPr>
        <w:t>исциплина «</w:t>
      </w:r>
      <w:r w:rsidR="00310B4B">
        <w:rPr>
          <w:rFonts w:ascii="Times New Roman" w:eastAsia="Calibri" w:hAnsi="Times New Roman"/>
          <w:sz w:val="24"/>
          <w:szCs w:val="24"/>
          <w:lang w:eastAsia="ar-SA"/>
        </w:rPr>
        <w:t>Вещное</w:t>
      </w:r>
      <w:r w:rsidR="000F7918">
        <w:rPr>
          <w:rFonts w:ascii="Times New Roman" w:eastAsia="Calibri" w:hAnsi="Times New Roman"/>
          <w:sz w:val="24"/>
          <w:szCs w:val="24"/>
          <w:lang w:eastAsia="ar-SA"/>
        </w:rPr>
        <w:t xml:space="preserve"> право</w:t>
      </w:r>
      <w:r w:rsidR="00291D0F" w:rsidRPr="00332CA0">
        <w:rPr>
          <w:rFonts w:ascii="Times New Roman" w:eastAsia="Calibri" w:hAnsi="Times New Roman"/>
          <w:sz w:val="24"/>
          <w:szCs w:val="24"/>
          <w:lang w:eastAsia="ar-SA"/>
        </w:rPr>
        <w:t xml:space="preserve">» является дисциплиной </w:t>
      </w:r>
      <w:r w:rsidR="00310B4B">
        <w:rPr>
          <w:rFonts w:ascii="Times New Roman" w:eastAsia="Calibri" w:hAnsi="Times New Roman"/>
          <w:sz w:val="24"/>
          <w:szCs w:val="24"/>
          <w:lang w:eastAsia="ar-SA"/>
        </w:rPr>
        <w:t>предпрофильного профессионального</w:t>
      </w:r>
      <w:r w:rsidR="00D96A40">
        <w:rPr>
          <w:rFonts w:ascii="Times New Roman" w:eastAsia="Calibri" w:hAnsi="Times New Roman"/>
          <w:sz w:val="24"/>
          <w:szCs w:val="24"/>
          <w:lang w:eastAsia="ar-SA"/>
        </w:rPr>
        <w:t xml:space="preserve"> </w:t>
      </w:r>
      <w:r w:rsidR="00310B4B">
        <w:rPr>
          <w:rFonts w:ascii="Times New Roman" w:eastAsia="Calibri" w:hAnsi="Times New Roman"/>
          <w:sz w:val="24"/>
          <w:szCs w:val="24"/>
          <w:lang w:eastAsia="ar-SA"/>
        </w:rPr>
        <w:t>цикла</w:t>
      </w:r>
      <w:r w:rsidR="00D96A40">
        <w:rPr>
          <w:rFonts w:ascii="Times New Roman" w:eastAsia="Calibri" w:hAnsi="Times New Roman"/>
          <w:sz w:val="24"/>
          <w:szCs w:val="24"/>
          <w:lang w:eastAsia="ar-SA"/>
        </w:rPr>
        <w:t xml:space="preserve"> </w:t>
      </w:r>
      <w:r w:rsidR="00283D71" w:rsidRPr="00332CA0">
        <w:rPr>
          <w:rFonts w:ascii="Times New Roman" w:eastAsia="Calibri" w:hAnsi="Times New Roman"/>
          <w:sz w:val="24"/>
          <w:szCs w:val="24"/>
          <w:lang w:eastAsia="ar-SA"/>
        </w:rPr>
        <w:t>Б.1.</w:t>
      </w:r>
      <w:r w:rsidR="008975DB">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310B4B">
        <w:rPr>
          <w:rFonts w:ascii="Times New Roman" w:eastAsia="Calibri" w:hAnsi="Times New Roman"/>
          <w:sz w:val="24"/>
          <w:szCs w:val="24"/>
          <w:lang w:eastAsia="ar-SA"/>
        </w:rPr>
        <w:t>1</w:t>
      </w:r>
      <w:r w:rsidR="00283D71" w:rsidRPr="00332CA0">
        <w:rPr>
          <w:rFonts w:ascii="Times New Roman" w:eastAsia="Calibri" w:hAnsi="Times New Roman"/>
          <w:sz w:val="24"/>
          <w:szCs w:val="24"/>
          <w:lang w:eastAsia="ar-SA"/>
        </w:rPr>
        <w:t>.</w:t>
      </w:r>
      <w:r w:rsidR="00310B4B">
        <w:rPr>
          <w:rFonts w:ascii="Times New Roman" w:eastAsia="Calibri" w:hAnsi="Times New Roman"/>
          <w:sz w:val="24"/>
          <w:szCs w:val="24"/>
          <w:lang w:eastAsia="ar-SA"/>
        </w:rPr>
        <w:t>2</w:t>
      </w:r>
    </w:p>
    <w:p w14:paraId="0FD42EE6" w14:textId="656E11BD" w:rsidR="00332CA0" w:rsidRDefault="00332CA0" w:rsidP="007050CC">
      <w:pPr>
        <w:ind w:right="-1" w:hanging="5"/>
        <w:rPr>
          <w:rFonts w:ascii="Times New Roman" w:hAnsi="Times New Roman"/>
          <w:color w:val="000000"/>
          <w:sz w:val="24"/>
          <w:szCs w:val="24"/>
        </w:rPr>
      </w:pPr>
      <w:bookmarkStart w:id="1" w:name="_Hlk163468394"/>
      <w:bookmarkStart w:id="2" w:name="_Hlk163469133"/>
      <w:r w:rsidRPr="00332CA0">
        <w:rPr>
          <w:rFonts w:ascii="Times New Roman" w:hAnsi="Times New Roman"/>
          <w:color w:val="000000"/>
          <w:sz w:val="24"/>
          <w:szCs w:val="24"/>
        </w:rPr>
        <w:t xml:space="preserve">Направление подготовки </w:t>
      </w:r>
      <w:bookmarkStart w:id="3" w:name="_Hlk163468923"/>
      <w:r w:rsidRPr="00332CA0">
        <w:rPr>
          <w:rFonts w:ascii="Times New Roman" w:hAnsi="Times New Roman"/>
          <w:color w:val="000000"/>
          <w:sz w:val="24"/>
          <w:szCs w:val="24"/>
        </w:rPr>
        <w:t>40.03.01 «Юриспруденция» Образовательная программа Юриспруденция</w:t>
      </w:r>
      <w:bookmarkEnd w:id="1"/>
      <w:r w:rsidR="007050CC">
        <w:rPr>
          <w:rFonts w:ascii="Times New Roman" w:hAnsi="Times New Roman"/>
          <w:color w:val="000000"/>
          <w:sz w:val="24"/>
          <w:szCs w:val="24"/>
        </w:rPr>
        <w:t xml:space="preserve">. </w:t>
      </w:r>
      <w:r w:rsidRPr="00332CA0">
        <w:rPr>
          <w:rFonts w:ascii="Times New Roman" w:hAnsi="Times New Roman"/>
          <w:color w:val="000000"/>
          <w:sz w:val="24"/>
          <w:szCs w:val="24"/>
        </w:rPr>
        <w:t>Профиль «Гражданско-правовой»</w:t>
      </w:r>
    </w:p>
    <w:bookmarkEnd w:id="2"/>
    <w:p w14:paraId="585D6215" w14:textId="77777777" w:rsidR="002C3132" w:rsidRPr="00332CA0" w:rsidRDefault="002C3132" w:rsidP="00332CA0">
      <w:pPr>
        <w:spacing w:after="5" w:line="255" w:lineRule="auto"/>
        <w:ind w:hanging="5"/>
        <w:jc w:val="left"/>
        <w:rPr>
          <w:rFonts w:ascii="Times New Roman" w:hAnsi="Times New Roman"/>
          <w:color w:val="000000"/>
          <w:sz w:val="24"/>
          <w:szCs w:val="24"/>
        </w:rPr>
      </w:pPr>
    </w:p>
    <w:bookmarkEnd w:id="3"/>
    <w:p w14:paraId="5A9BB1BD" w14:textId="5A17DFD5" w:rsidR="00291D0F" w:rsidRPr="007C5E71" w:rsidRDefault="00291D0F" w:rsidP="007050CC">
      <w:pPr>
        <w:ind w:firstLine="0"/>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C7A8234" w14:textId="64C21451" w:rsidR="00283D71" w:rsidRPr="007C5E71" w:rsidRDefault="00332CA0"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332CA0">
        <w:rPr>
          <w:rFonts w:ascii="Times New Roman" w:hAnsi="Times New Roman"/>
          <w:b/>
          <w:i/>
          <w:sz w:val="24"/>
          <w:szCs w:val="24"/>
        </w:rPr>
        <w:t>Направление подготовки 40.03.01 «Юриспруденция» Образовательная программа Юриспруденция</w:t>
      </w:r>
      <w:r w:rsidR="00B00E33" w:rsidRPr="007C5E71">
        <w:rPr>
          <w:rFonts w:ascii="Times New Roman" w:hAnsi="Times New Roman"/>
          <w:b/>
          <w:i/>
          <w:sz w:val="24"/>
          <w:szCs w:val="24"/>
        </w:rPr>
        <w:t xml:space="preserve">, </w:t>
      </w:r>
      <w:r w:rsidR="00283D71" w:rsidRPr="007C5E71">
        <w:rPr>
          <w:rFonts w:ascii="Times New Roman" w:hAnsi="Times New Roman"/>
          <w:b/>
          <w:i/>
          <w:sz w:val="24"/>
          <w:szCs w:val="24"/>
        </w:rPr>
        <w:t>о</w:t>
      </w:r>
      <w:r w:rsidR="00B25D92" w:rsidRPr="007C5E71">
        <w:rPr>
          <w:rFonts w:ascii="Times New Roman" w:hAnsi="Times New Roman"/>
          <w:b/>
          <w:i/>
          <w:sz w:val="24"/>
          <w:szCs w:val="24"/>
        </w:rPr>
        <w:t>чно</w:t>
      </w:r>
      <w:r w:rsidR="00E861F8" w:rsidRPr="007C5E71">
        <w:rPr>
          <w:rFonts w:ascii="Times New Roman" w:hAnsi="Times New Roman"/>
          <w:b/>
          <w:i/>
          <w:sz w:val="24"/>
          <w:szCs w:val="24"/>
        </w:rPr>
        <w:t>-заочная</w:t>
      </w:r>
      <w:r w:rsidR="00B25D92" w:rsidRPr="007C5E71">
        <w:rPr>
          <w:rFonts w:ascii="Times New Roman" w:hAnsi="Times New Roman"/>
          <w:b/>
          <w:i/>
          <w:sz w:val="24"/>
          <w:szCs w:val="24"/>
        </w:rPr>
        <w:t xml:space="preserve"> форм</w:t>
      </w:r>
      <w:r w:rsidR="003D5ADB" w:rsidRPr="007C5E71">
        <w:rPr>
          <w:rFonts w:ascii="Times New Roman" w:hAnsi="Times New Roman"/>
          <w:b/>
          <w:i/>
          <w:sz w:val="24"/>
          <w:szCs w:val="24"/>
        </w:rPr>
        <w:t>а</w:t>
      </w:r>
      <w:r w:rsidR="00B25D92" w:rsidRPr="007C5E71">
        <w:rPr>
          <w:rFonts w:ascii="Times New Roman" w:hAnsi="Times New Roman"/>
          <w:b/>
          <w:i/>
          <w:sz w:val="24"/>
          <w:szCs w:val="24"/>
        </w:rPr>
        <w:t xml:space="preserve"> обучения </w:t>
      </w:r>
    </w:p>
    <w:p w14:paraId="3D6D93CE" w14:textId="5D1B4A7A" w:rsidR="00291D0F" w:rsidRDefault="00291D0F"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7C5E71">
        <w:rPr>
          <w:rFonts w:ascii="Times New Roman" w:hAnsi="Times New Roman"/>
          <w:b/>
          <w:i/>
          <w:sz w:val="24"/>
          <w:szCs w:val="24"/>
        </w:rPr>
        <w:t xml:space="preserve">Форма текущего контроля </w:t>
      </w:r>
      <w:r w:rsidR="008975DB">
        <w:rPr>
          <w:rFonts w:ascii="Times New Roman" w:hAnsi="Times New Roman"/>
          <w:b/>
          <w:i/>
          <w:sz w:val="24"/>
          <w:szCs w:val="24"/>
        </w:rPr>
        <w:t>–</w:t>
      </w:r>
      <w:r w:rsidRPr="007C5E71">
        <w:rPr>
          <w:rFonts w:ascii="Times New Roman" w:hAnsi="Times New Roman"/>
          <w:b/>
          <w:i/>
          <w:sz w:val="24"/>
          <w:szCs w:val="24"/>
        </w:rPr>
        <w:t xml:space="preserve"> </w:t>
      </w:r>
      <w:r w:rsidR="00020369">
        <w:rPr>
          <w:rFonts w:ascii="Times New Roman" w:hAnsi="Times New Roman"/>
          <w:b/>
          <w:i/>
          <w:sz w:val="24"/>
          <w:szCs w:val="24"/>
        </w:rPr>
        <w:t>контрольная работа</w:t>
      </w:r>
    </w:p>
    <w:p w14:paraId="5794B564" w14:textId="77777777" w:rsidR="00020369" w:rsidRDefault="00020369" w:rsidP="007050CC">
      <w:pPr>
        <w:shd w:val="clear" w:color="auto" w:fill="FFFFFF"/>
        <w:autoSpaceDE w:val="0"/>
        <w:autoSpaceDN w:val="0"/>
        <w:adjustRightInd w:val="0"/>
        <w:spacing w:line="276" w:lineRule="auto"/>
        <w:ind w:firstLine="0"/>
        <w:jc w:val="left"/>
        <w:rPr>
          <w:rFonts w:ascii="Times New Roman" w:hAnsi="Times New Roman"/>
          <w:b/>
          <w:i/>
          <w:sz w:val="24"/>
          <w:szCs w:val="24"/>
        </w:rPr>
      </w:pPr>
    </w:p>
    <w:tbl>
      <w:tblPr>
        <w:tblStyle w:val="TableNormal1"/>
        <w:tblW w:w="9214"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3"/>
        <w:gridCol w:w="2211"/>
        <w:gridCol w:w="1900"/>
      </w:tblGrid>
      <w:tr w:rsidR="00020369" w:rsidRPr="00020369" w14:paraId="14AB8A0D" w14:textId="77777777" w:rsidTr="00C4343B">
        <w:trPr>
          <w:trHeight w:val="599"/>
        </w:trPr>
        <w:tc>
          <w:tcPr>
            <w:tcW w:w="5103" w:type="dxa"/>
            <w:tcBorders>
              <w:left w:val="single" w:sz="6" w:space="0" w:color="000000"/>
            </w:tcBorders>
          </w:tcPr>
          <w:p w14:paraId="6FD5BCCA" w14:textId="77777777" w:rsidR="00020369" w:rsidRPr="00020369" w:rsidRDefault="00020369" w:rsidP="00020369">
            <w:pPr>
              <w:spacing w:line="273" w:lineRule="exact"/>
              <w:ind w:left="585" w:firstLine="0"/>
              <w:jc w:val="left"/>
              <w:rPr>
                <w:rFonts w:ascii="Times New Roman" w:hAnsi="Times New Roman"/>
                <w:b/>
                <w:sz w:val="24"/>
                <w:szCs w:val="24"/>
                <w:lang w:val="ru-RU"/>
              </w:rPr>
            </w:pPr>
            <w:r w:rsidRPr="00020369">
              <w:rPr>
                <w:rFonts w:ascii="Times New Roman" w:hAnsi="Times New Roman"/>
                <w:b/>
                <w:sz w:val="24"/>
                <w:szCs w:val="24"/>
                <w:lang w:val="ru-RU"/>
              </w:rPr>
              <w:t>Вид</w:t>
            </w:r>
            <w:r w:rsidRPr="00020369">
              <w:rPr>
                <w:rFonts w:ascii="Times New Roman" w:hAnsi="Times New Roman"/>
                <w:b/>
                <w:spacing w:val="-2"/>
                <w:sz w:val="24"/>
                <w:szCs w:val="24"/>
                <w:lang w:val="ru-RU"/>
              </w:rPr>
              <w:t xml:space="preserve"> </w:t>
            </w:r>
            <w:r w:rsidRPr="00020369">
              <w:rPr>
                <w:rFonts w:ascii="Times New Roman" w:hAnsi="Times New Roman"/>
                <w:b/>
                <w:sz w:val="24"/>
                <w:szCs w:val="24"/>
                <w:lang w:val="ru-RU"/>
              </w:rPr>
              <w:t>учебной</w:t>
            </w:r>
            <w:r w:rsidRPr="00020369">
              <w:rPr>
                <w:rFonts w:ascii="Times New Roman" w:hAnsi="Times New Roman"/>
                <w:b/>
                <w:spacing w:val="-2"/>
                <w:sz w:val="24"/>
                <w:szCs w:val="24"/>
                <w:lang w:val="ru-RU"/>
              </w:rPr>
              <w:t xml:space="preserve"> </w:t>
            </w:r>
            <w:r w:rsidRPr="00020369">
              <w:rPr>
                <w:rFonts w:ascii="Times New Roman" w:hAnsi="Times New Roman"/>
                <w:b/>
                <w:sz w:val="24"/>
                <w:szCs w:val="24"/>
                <w:lang w:val="ru-RU"/>
              </w:rPr>
              <w:t>работы</w:t>
            </w:r>
            <w:r w:rsidRPr="00020369">
              <w:rPr>
                <w:rFonts w:ascii="Times New Roman" w:hAnsi="Times New Roman"/>
                <w:b/>
                <w:spacing w:val="-4"/>
                <w:sz w:val="24"/>
                <w:szCs w:val="24"/>
                <w:lang w:val="ru-RU"/>
              </w:rPr>
              <w:t xml:space="preserve"> </w:t>
            </w:r>
            <w:r w:rsidRPr="00020369">
              <w:rPr>
                <w:rFonts w:ascii="Times New Roman" w:hAnsi="Times New Roman"/>
                <w:b/>
                <w:sz w:val="24"/>
                <w:szCs w:val="24"/>
                <w:lang w:val="ru-RU"/>
              </w:rPr>
              <w:t>по</w:t>
            </w:r>
            <w:r w:rsidRPr="00020369">
              <w:rPr>
                <w:rFonts w:ascii="Times New Roman" w:hAnsi="Times New Roman"/>
                <w:b/>
                <w:spacing w:val="-1"/>
                <w:sz w:val="24"/>
                <w:szCs w:val="24"/>
                <w:lang w:val="ru-RU"/>
              </w:rPr>
              <w:t xml:space="preserve"> </w:t>
            </w:r>
            <w:r w:rsidRPr="00020369">
              <w:rPr>
                <w:rFonts w:ascii="Times New Roman" w:hAnsi="Times New Roman"/>
                <w:b/>
                <w:spacing w:val="-2"/>
                <w:sz w:val="24"/>
                <w:szCs w:val="24"/>
                <w:lang w:val="ru-RU"/>
              </w:rPr>
              <w:t>дисциплине</w:t>
            </w:r>
          </w:p>
        </w:tc>
        <w:tc>
          <w:tcPr>
            <w:tcW w:w="2211" w:type="dxa"/>
          </w:tcPr>
          <w:p w14:paraId="75B89062" w14:textId="77777777" w:rsidR="00020369" w:rsidRPr="00020369" w:rsidRDefault="00020369" w:rsidP="00020369">
            <w:pPr>
              <w:spacing w:before="3"/>
              <w:ind w:left="45" w:right="586" w:firstLine="0"/>
              <w:jc w:val="center"/>
              <w:rPr>
                <w:rFonts w:ascii="Times New Roman" w:hAnsi="Times New Roman"/>
                <w:b/>
                <w:sz w:val="24"/>
                <w:szCs w:val="24"/>
                <w:lang w:val="ru-RU"/>
              </w:rPr>
            </w:pPr>
            <w:r w:rsidRPr="00020369">
              <w:rPr>
                <w:rFonts w:ascii="Times New Roman" w:hAnsi="Times New Roman"/>
                <w:b/>
                <w:spacing w:val="-2"/>
                <w:sz w:val="24"/>
                <w:szCs w:val="24"/>
                <w:lang w:val="ru-RU"/>
              </w:rPr>
              <w:t>Всего</w:t>
            </w:r>
          </w:p>
          <w:p w14:paraId="4487FB4F" w14:textId="77777777" w:rsidR="00020369" w:rsidRPr="00020369" w:rsidRDefault="00020369" w:rsidP="00020369">
            <w:pPr>
              <w:spacing w:line="266" w:lineRule="exact"/>
              <w:ind w:left="45" w:right="588" w:firstLine="0"/>
              <w:jc w:val="center"/>
              <w:rPr>
                <w:rFonts w:ascii="Times New Roman" w:hAnsi="Times New Roman"/>
                <w:b/>
                <w:sz w:val="24"/>
                <w:szCs w:val="24"/>
                <w:lang w:val="ru-RU"/>
              </w:rPr>
            </w:pPr>
            <w:r w:rsidRPr="00020369">
              <w:rPr>
                <w:rFonts w:ascii="Times New Roman" w:hAnsi="Times New Roman"/>
                <w:b/>
                <w:sz w:val="24"/>
                <w:szCs w:val="24"/>
                <w:lang w:val="ru-RU"/>
              </w:rPr>
              <w:t>(в</w:t>
            </w:r>
            <w:r w:rsidRPr="00020369">
              <w:rPr>
                <w:rFonts w:ascii="Times New Roman" w:hAnsi="Times New Roman"/>
                <w:b/>
                <w:spacing w:val="-3"/>
                <w:sz w:val="24"/>
                <w:szCs w:val="24"/>
                <w:lang w:val="ru-RU"/>
              </w:rPr>
              <w:t xml:space="preserve"> </w:t>
            </w:r>
            <w:r w:rsidRPr="00020369">
              <w:rPr>
                <w:rFonts w:ascii="Times New Roman" w:hAnsi="Times New Roman"/>
                <w:b/>
                <w:sz w:val="24"/>
                <w:szCs w:val="24"/>
                <w:lang w:val="ru-RU"/>
              </w:rPr>
              <w:t>з/е</w:t>
            </w:r>
            <w:r w:rsidRPr="00020369">
              <w:rPr>
                <w:rFonts w:ascii="Times New Roman" w:hAnsi="Times New Roman"/>
                <w:b/>
                <w:spacing w:val="-1"/>
                <w:sz w:val="24"/>
                <w:szCs w:val="24"/>
                <w:lang w:val="ru-RU"/>
              </w:rPr>
              <w:t xml:space="preserve"> </w:t>
            </w:r>
            <w:r w:rsidRPr="00020369">
              <w:rPr>
                <w:rFonts w:ascii="Times New Roman" w:hAnsi="Times New Roman"/>
                <w:b/>
                <w:sz w:val="24"/>
                <w:szCs w:val="24"/>
                <w:lang w:val="ru-RU"/>
              </w:rPr>
              <w:t xml:space="preserve">и </w:t>
            </w:r>
            <w:r w:rsidRPr="00020369">
              <w:rPr>
                <w:rFonts w:ascii="Times New Roman" w:hAnsi="Times New Roman"/>
                <w:b/>
                <w:spacing w:val="-2"/>
                <w:sz w:val="24"/>
                <w:szCs w:val="24"/>
                <w:lang w:val="ru-RU"/>
              </w:rPr>
              <w:t>часах)</w:t>
            </w:r>
          </w:p>
        </w:tc>
        <w:tc>
          <w:tcPr>
            <w:tcW w:w="1900" w:type="dxa"/>
          </w:tcPr>
          <w:p w14:paraId="2FC0DB58" w14:textId="490986C6" w:rsidR="00020369" w:rsidRPr="00020369" w:rsidRDefault="00020369" w:rsidP="00020369">
            <w:pPr>
              <w:spacing w:line="270" w:lineRule="atLeast"/>
              <w:ind w:left="45" w:right="226" w:hanging="221"/>
              <w:jc w:val="center"/>
              <w:rPr>
                <w:rFonts w:ascii="Times New Roman" w:hAnsi="Times New Roman"/>
                <w:b/>
                <w:sz w:val="24"/>
                <w:szCs w:val="24"/>
              </w:rPr>
            </w:pPr>
            <w:r w:rsidRPr="00020369">
              <w:rPr>
                <w:rFonts w:ascii="Times New Roman" w:hAnsi="Times New Roman"/>
                <w:b/>
                <w:sz w:val="24"/>
                <w:szCs w:val="24"/>
              </w:rPr>
              <w:t>Семестр</w:t>
            </w:r>
            <w:r w:rsidRPr="00020369">
              <w:rPr>
                <w:rFonts w:ascii="Times New Roman" w:hAnsi="Times New Roman"/>
                <w:b/>
                <w:spacing w:val="-12"/>
                <w:sz w:val="24"/>
                <w:szCs w:val="24"/>
              </w:rPr>
              <w:t xml:space="preserve"> </w:t>
            </w:r>
            <w:r w:rsidRPr="00020369">
              <w:rPr>
                <w:rFonts w:ascii="Times New Roman" w:hAnsi="Times New Roman"/>
                <w:b/>
                <w:sz w:val="24"/>
                <w:szCs w:val="24"/>
              </w:rPr>
              <w:t>6 (в часах)</w:t>
            </w:r>
          </w:p>
        </w:tc>
      </w:tr>
      <w:tr w:rsidR="00020369" w:rsidRPr="00020369" w14:paraId="5A819D13" w14:textId="77777777" w:rsidTr="00C4343B">
        <w:trPr>
          <w:trHeight w:val="356"/>
        </w:trPr>
        <w:tc>
          <w:tcPr>
            <w:tcW w:w="5103" w:type="dxa"/>
            <w:tcBorders>
              <w:left w:val="single" w:sz="6" w:space="0" w:color="000000"/>
            </w:tcBorders>
          </w:tcPr>
          <w:p w14:paraId="13DBC85A" w14:textId="77777777" w:rsidR="00020369" w:rsidRPr="00020369" w:rsidRDefault="00020369" w:rsidP="00020369">
            <w:pPr>
              <w:spacing w:line="276" w:lineRule="exact"/>
              <w:ind w:left="105" w:firstLine="0"/>
              <w:jc w:val="left"/>
              <w:rPr>
                <w:rFonts w:ascii="Times New Roman" w:hAnsi="Times New Roman"/>
                <w:b/>
                <w:sz w:val="24"/>
                <w:szCs w:val="24"/>
              </w:rPr>
            </w:pPr>
            <w:r w:rsidRPr="00020369">
              <w:rPr>
                <w:rFonts w:ascii="Times New Roman" w:hAnsi="Times New Roman"/>
                <w:b/>
                <w:sz w:val="24"/>
                <w:szCs w:val="24"/>
              </w:rPr>
              <w:t>Общая</w:t>
            </w:r>
            <w:r w:rsidRPr="00020369">
              <w:rPr>
                <w:rFonts w:ascii="Times New Roman" w:hAnsi="Times New Roman"/>
                <w:b/>
                <w:spacing w:val="-3"/>
                <w:sz w:val="24"/>
                <w:szCs w:val="24"/>
              </w:rPr>
              <w:t xml:space="preserve"> </w:t>
            </w:r>
            <w:r w:rsidRPr="00020369">
              <w:rPr>
                <w:rFonts w:ascii="Times New Roman" w:hAnsi="Times New Roman"/>
                <w:b/>
                <w:sz w:val="24"/>
                <w:szCs w:val="24"/>
              </w:rPr>
              <w:t>трудоёмкость</w:t>
            </w:r>
            <w:r w:rsidRPr="00020369">
              <w:rPr>
                <w:rFonts w:ascii="Times New Roman" w:hAnsi="Times New Roman"/>
                <w:b/>
                <w:spacing w:val="-5"/>
                <w:sz w:val="24"/>
                <w:szCs w:val="24"/>
              </w:rPr>
              <w:t xml:space="preserve"> </w:t>
            </w:r>
            <w:r w:rsidRPr="00020369">
              <w:rPr>
                <w:rFonts w:ascii="Times New Roman" w:hAnsi="Times New Roman"/>
                <w:b/>
                <w:spacing w:val="-2"/>
                <w:sz w:val="24"/>
                <w:szCs w:val="24"/>
              </w:rPr>
              <w:t>дисциплины</w:t>
            </w:r>
          </w:p>
        </w:tc>
        <w:tc>
          <w:tcPr>
            <w:tcW w:w="2211" w:type="dxa"/>
          </w:tcPr>
          <w:p w14:paraId="76841175" w14:textId="77777777" w:rsidR="00C707C8" w:rsidRDefault="00020369" w:rsidP="00020369">
            <w:pPr>
              <w:spacing w:line="318" w:lineRule="exact"/>
              <w:ind w:left="591" w:right="583" w:firstLine="0"/>
              <w:jc w:val="center"/>
              <w:rPr>
                <w:rFonts w:ascii="Times New Roman" w:hAnsi="Times New Roman"/>
                <w:sz w:val="24"/>
                <w:szCs w:val="24"/>
                <w:lang w:val="ru-RU"/>
              </w:rPr>
            </w:pPr>
            <w:r w:rsidRPr="00020369">
              <w:rPr>
                <w:rFonts w:ascii="Times New Roman" w:hAnsi="Times New Roman"/>
                <w:sz w:val="24"/>
                <w:szCs w:val="24"/>
              </w:rPr>
              <w:t>3</w:t>
            </w:r>
            <w:r w:rsidRPr="00020369">
              <w:rPr>
                <w:rFonts w:ascii="Times New Roman" w:hAnsi="Times New Roman"/>
                <w:spacing w:val="-1"/>
                <w:sz w:val="24"/>
                <w:szCs w:val="24"/>
              </w:rPr>
              <w:t xml:space="preserve"> </w:t>
            </w:r>
            <w:r w:rsidRPr="00020369">
              <w:rPr>
                <w:rFonts w:ascii="Times New Roman" w:hAnsi="Times New Roman"/>
                <w:sz w:val="24"/>
                <w:szCs w:val="24"/>
              </w:rPr>
              <w:t>з.е.</w:t>
            </w:r>
            <w:r w:rsidRPr="00020369">
              <w:rPr>
                <w:rFonts w:ascii="Times New Roman" w:hAnsi="Times New Roman"/>
                <w:spacing w:val="-2"/>
                <w:sz w:val="24"/>
                <w:szCs w:val="24"/>
              </w:rPr>
              <w:t xml:space="preserve"> </w:t>
            </w:r>
          </w:p>
          <w:p w14:paraId="71A1DDF0" w14:textId="439E9D0E" w:rsidR="00020369" w:rsidRPr="00020369" w:rsidRDefault="00020369" w:rsidP="00020369">
            <w:pPr>
              <w:spacing w:line="318" w:lineRule="exact"/>
              <w:ind w:left="591" w:right="583" w:firstLine="0"/>
              <w:jc w:val="center"/>
              <w:rPr>
                <w:rFonts w:ascii="Times New Roman" w:hAnsi="Times New Roman"/>
                <w:sz w:val="24"/>
                <w:szCs w:val="24"/>
              </w:rPr>
            </w:pPr>
            <w:r w:rsidRPr="00020369">
              <w:rPr>
                <w:rFonts w:ascii="Times New Roman" w:hAnsi="Times New Roman"/>
                <w:sz w:val="24"/>
                <w:szCs w:val="24"/>
              </w:rPr>
              <w:t xml:space="preserve"> </w:t>
            </w:r>
            <w:r w:rsidRPr="00020369">
              <w:rPr>
                <w:rFonts w:ascii="Times New Roman" w:hAnsi="Times New Roman"/>
                <w:spacing w:val="-5"/>
                <w:sz w:val="24"/>
                <w:szCs w:val="24"/>
              </w:rPr>
              <w:t>108</w:t>
            </w:r>
          </w:p>
        </w:tc>
        <w:tc>
          <w:tcPr>
            <w:tcW w:w="1900" w:type="dxa"/>
          </w:tcPr>
          <w:p w14:paraId="3132798D" w14:textId="77777777" w:rsidR="00C707C8" w:rsidRDefault="00C707C8" w:rsidP="00020369">
            <w:pPr>
              <w:spacing w:line="318" w:lineRule="exact"/>
              <w:ind w:right="864" w:firstLine="0"/>
              <w:jc w:val="right"/>
              <w:rPr>
                <w:rFonts w:ascii="Times New Roman" w:hAnsi="Times New Roman"/>
                <w:spacing w:val="-5"/>
                <w:sz w:val="24"/>
                <w:szCs w:val="24"/>
                <w:lang w:val="ru-RU"/>
              </w:rPr>
            </w:pPr>
            <w:r>
              <w:rPr>
                <w:rFonts w:ascii="Times New Roman" w:hAnsi="Times New Roman"/>
                <w:spacing w:val="-5"/>
                <w:sz w:val="24"/>
                <w:szCs w:val="24"/>
                <w:lang w:val="ru-RU"/>
              </w:rPr>
              <w:t>3 з.е.</w:t>
            </w:r>
          </w:p>
          <w:p w14:paraId="69CC37B2" w14:textId="77777777" w:rsidR="00020369" w:rsidRPr="00020369" w:rsidRDefault="00020369" w:rsidP="00020369">
            <w:pPr>
              <w:spacing w:line="318" w:lineRule="exact"/>
              <w:ind w:right="864" w:firstLine="0"/>
              <w:jc w:val="right"/>
              <w:rPr>
                <w:rFonts w:ascii="Times New Roman" w:hAnsi="Times New Roman"/>
                <w:sz w:val="24"/>
                <w:szCs w:val="24"/>
              </w:rPr>
            </w:pPr>
            <w:r w:rsidRPr="00020369">
              <w:rPr>
                <w:rFonts w:ascii="Times New Roman" w:hAnsi="Times New Roman"/>
                <w:spacing w:val="-5"/>
                <w:sz w:val="24"/>
                <w:szCs w:val="24"/>
              </w:rPr>
              <w:t>108</w:t>
            </w:r>
          </w:p>
        </w:tc>
      </w:tr>
      <w:tr w:rsidR="00020369" w:rsidRPr="00020369" w14:paraId="2EFF87CE" w14:textId="77777777" w:rsidTr="00C4343B">
        <w:trPr>
          <w:trHeight w:val="404"/>
        </w:trPr>
        <w:tc>
          <w:tcPr>
            <w:tcW w:w="5103" w:type="dxa"/>
            <w:tcBorders>
              <w:left w:val="single" w:sz="6" w:space="0" w:color="000000"/>
            </w:tcBorders>
          </w:tcPr>
          <w:p w14:paraId="3973D3F2" w14:textId="786DEAAA" w:rsidR="00020369" w:rsidRPr="00020369" w:rsidRDefault="00020369" w:rsidP="00020369">
            <w:pPr>
              <w:spacing w:line="273" w:lineRule="exact"/>
              <w:ind w:left="105" w:firstLine="0"/>
              <w:jc w:val="left"/>
              <w:rPr>
                <w:rFonts w:ascii="Times New Roman" w:hAnsi="Times New Roman"/>
                <w:b/>
                <w:i/>
                <w:sz w:val="24"/>
                <w:szCs w:val="24"/>
              </w:rPr>
            </w:pPr>
            <w:r w:rsidRPr="00020369">
              <w:rPr>
                <w:rFonts w:ascii="Times New Roman" w:hAnsi="Times New Roman"/>
                <w:b/>
                <w:i/>
                <w:sz w:val="24"/>
                <w:szCs w:val="24"/>
              </w:rPr>
              <w:t>Контактная</w:t>
            </w:r>
            <w:r w:rsidRPr="00020369">
              <w:rPr>
                <w:rFonts w:ascii="Times New Roman" w:hAnsi="Times New Roman"/>
                <w:b/>
                <w:i/>
                <w:spacing w:val="-2"/>
                <w:sz w:val="24"/>
                <w:szCs w:val="24"/>
              </w:rPr>
              <w:t xml:space="preserve"> </w:t>
            </w:r>
            <w:r w:rsidRPr="00020369">
              <w:rPr>
                <w:rFonts w:ascii="Times New Roman" w:hAnsi="Times New Roman"/>
                <w:b/>
                <w:i/>
                <w:sz w:val="24"/>
                <w:szCs w:val="24"/>
              </w:rPr>
              <w:t>работа</w:t>
            </w:r>
            <w:r w:rsidRPr="00020369">
              <w:rPr>
                <w:rFonts w:ascii="Times New Roman" w:hAnsi="Times New Roman"/>
                <w:b/>
                <w:i/>
                <w:spacing w:val="-1"/>
                <w:sz w:val="24"/>
                <w:szCs w:val="24"/>
              </w:rPr>
              <w:t xml:space="preserve"> </w:t>
            </w:r>
            <w:r w:rsidRPr="00020369">
              <w:rPr>
                <w:rFonts w:ascii="Times New Roman" w:hAnsi="Times New Roman"/>
                <w:b/>
                <w:i/>
                <w:sz w:val="24"/>
                <w:szCs w:val="24"/>
              </w:rPr>
              <w:t>-</w:t>
            </w:r>
            <w:r w:rsidRPr="00020369">
              <w:rPr>
                <w:rFonts w:ascii="Times New Roman" w:hAnsi="Times New Roman"/>
                <w:b/>
                <w:i/>
                <w:spacing w:val="-2"/>
                <w:sz w:val="24"/>
                <w:szCs w:val="24"/>
              </w:rPr>
              <w:t xml:space="preserve"> </w:t>
            </w:r>
            <w:r w:rsidRPr="00020369">
              <w:rPr>
                <w:rFonts w:ascii="Times New Roman" w:hAnsi="Times New Roman"/>
                <w:b/>
                <w:i/>
                <w:sz w:val="24"/>
                <w:szCs w:val="24"/>
              </w:rPr>
              <w:t>Аудиторные</w:t>
            </w:r>
            <w:r w:rsidRPr="00020369">
              <w:rPr>
                <w:rFonts w:ascii="Times New Roman" w:hAnsi="Times New Roman"/>
                <w:b/>
                <w:i/>
                <w:spacing w:val="-2"/>
                <w:sz w:val="24"/>
                <w:szCs w:val="24"/>
              </w:rPr>
              <w:t xml:space="preserve"> занятия</w:t>
            </w:r>
          </w:p>
        </w:tc>
        <w:tc>
          <w:tcPr>
            <w:tcW w:w="2211" w:type="dxa"/>
          </w:tcPr>
          <w:p w14:paraId="2B96AFED" w14:textId="7C19C50B"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32</w:t>
            </w:r>
          </w:p>
        </w:tc>
        <w:tc>
          <w:tcPr>
            <w:tcW w:w="1900" w:type="dxa"/>
          </w:tcPr>
          <w:p w14:paraId="4EE7D5BD" w14:textId="77447B04"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32</w:t>
            </w:r>
          </w:p>
        </w:tc>
      </w:tr>
      <w:tr w:rsidR="00020369" w:rsidRPr="00020369" w14:paraId="49256427" w14:textId="77777777" w:rsidTr="00C4343B">
        <w:trPr>
          <w:trHeight w:val="282"/>
        </w:trPr>
        <w:tc>
          <w:tcPr>
            <w:tcW w:w="5103" w:type="dxa"/>
            <w:tcBorders>
              <w:left w:val="single" w:sz="6" w:space="0" w:color="000000"/>
            </w:tcBorders>
          </w:tcPr>
          <w:p w14:paraId="1C09C301" w14:textId="77777777" w:rsidR="00020369" w:rsidRPr="00020369" w:rsidRDefault="00020369" w:rsidP="00020369">
            <w:pPr>
              <w:spacing w:line="268" w:lineRule="exact"/>
              <w:ind w:left="105" w:firstLine="0"/>
              <w:jc w:val="left"/>
              <w:rPr>
                <w:rFonts w:ascii="Times New Roman" w:hAnsi="Times New Roman"/>
                <w:i/>
                <w:sz w:val="24"/>
                <w:szCs w:val="24"/>
              </w:rPr>
            </w:pPr>
            <w:r w:rsidRPr="00020369">
              <w:rPr>
                <w:rFonts w:ascii="Times New Roman" w:hAnsi="Times New Roman"/>
                <w:i/>
                <w:spacing w:val="-2"/>
                <w:sz w:val="24"/>
                <w:szCs w:val="24"/>
              </w:rPr>
              <w:t>Лекции</w:t>
            </w:r>
          </w:p>
        </w:tc>
        <w:tc>
          <w:tcPr>
            <w:tcW w:w="2211" w:type="dxa"/>
          </w:tcPr>
          <w:p w14:paraId="3D8AB6AF" w14:textId="03A92718"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c>
          <w:tcPr>
            <w:tcW w:w="1900" w:type="dxa"/>
          </w:tcPr>
          <w:p w14:paraId="0D8F2FB1" w14:textId="2F555256"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r>
      <w:tr w:rsidR="00020369" w:rsidRPr="00020369" w14:paraId="1212894B" w14:textId="77777777" w:rsidTr="00C4343B">
        <w:trPr>
          <w:trHeight w:val="371"/>
        </w:trPr>
        <w:tc>
          <w:tcPr>
            <w:tcW w:w="5103" w:type="dxa"/>
            <w:tcBorders>
              <w:left w:val="single" w:sz="6" w:space="0" w:color="000000"/>
            </w:tcBorders>
          </w:tcPr>
          <w:p w14:paraId="3A80179E" w14:textId="77777777" w:rsidR="00020369" w:rsidRPr="00020369" w:rsidRDefault="00020369" w:rsidP="00020369">
            <w:pPr>
              <w:spacing w:line="268" w:lineRule="exact"/>
              <w:ind w:left="105" w:firstLine="0"/>
              <w:jc w:val="left"/>
              <w:rPr>
                <w:rFonts w:ascii="Times New Roman" w:hAnsi="Times New Roman"/>
                <w:i/>
                <w:sz w:val="24"/>
                <w:szCs w:val="24"/>
              </w:rPr>
            </w:pPr>
            <w:r w:rsidRPr="00020369">
              <w:rPr>
                <w:rFonts w:ascii="Times New Roman" w:hAnsi="Times New Roman"/>
                <w:i/>
                <w:sz w:val="24"/>
                <w:szCs w:val="24"/>
              </w:rPr>
              <w:t>Семинары,</w:t>
            </w:r>
            <w:r w:rsidRPr="00020369">
              <w:rPr>
                <w:rFonts w:ascii="Times New Roman" w:hAnsi="Times New Roman"/>
                <w:i/>
                <w:spacing w:val="-2"/>
                <w:sz w:val="24"/>
                <w:szCs w:val="24"/>
              </w:rPr>
              <w:t xml:space="preserve"> </w:t>
            </w:r>
            <w:r w:rsidRPr="00020369">
              <w:rPr>
                <w:rFonts w:ascii="Times New Roman" w:hAnsi="Times New Roman"/>
                <w:i/>
                <w:sz w:val="24"/>
                <w:szCs w:val="24"/>
              </w:rPr>
              <w:t>практические</w:t>
            </w:r>
            <w:r w:rsidRPr="00020369">
              <w:rPr>
                <w:rFonts w:ascii="Times New Roman" w:hAnsi="Times New Roman"/>
                <w:i/>
                <w:spacing w:val="-1"/>
                <w:sz w:val="24"/>
                <w:szCs w:val="24"/>
              </w:rPr>
              <w:t xml:space="preserve"> </w:t>
            </w:r>
            <w:r w:rsidRPr="00020369">
              <w:rPr>
                <w:rFonts w:ascii="Times New Roman" w:hAnsi="Times New Roman"/>
                <w:i/>
                <w:spacing w:val="-2"/>
                <w:sz w:val="24"/>
                <w:szCs w:val="24"/>
              </w:rPr>
              <w:t>занятия</w:t>
            </w:r>
          </w:p>
        </w:tc>
        <w:tc>
          <w:tcPr>
            <w:tcW w:w="2211" w:type="dxa"/>
          </w:tcPr>
          <w:p w14:paraId="5F16CE01" w14:textId="0B4D6D02"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c>
          <w:tcPr>
            <w:tcW w:w="1900" w:type="dxa"/>
          </w:tcPr>
          <w:p w14:paraId="08E9F2C1" w14:textId="697B0400"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r>
      <w:tr w:rsidR="00020369" w:rsidRPr="00020369" w14:paraId="62B1E65E" w14:textId="77777777" w:rsidTr="00C4343B">
        <w:trPr>
          <w:trHeight w:val="420"/>
        </w:trPr>
        <w:tc>
          <w:tcPr>
            <w:tcW w:w="5103" w:type="dxa"/>
            <w:tcBorders>
              <w:left w:val="single" w:sz="6" w:space="0" w:color="000000"/>
            </w:tcBorders>
          </w:tcPr>
          <w:p w14:paraId="6C29B80B" w14:textId="77777777" w:rsidR="00020369" w:rsidRPr="00020369" w:rsidRDefault="00020369" w:rsidP="00020369">
            <w:pPr>
              <w:spacing w:line="273" w:lineRule="exact"/>
              <w:ind w:left="105" w:firstLine="0"/>
              <w:jc w:val="left"/>
              <w:rPr>
                <w:rFonts w:ascii="Times New Roman" w:hAnsi="Times New Roman"/>
                <w:b/>
                <w:i/>
                <w:sz w:val="24"/>
                <w:szCs w:val="24"/>
              </w:rPr>
            </w:pPr>
            <w:r w:rsidRPr="00020369">
              <w:rPr>
                <w:rFonts w:ascii="Times New Roman" w:hAnsi="Times New Roman"/>
                <w:b/>
                <w:i/>
                <w:sz w:val="24"/>
                <w:szCs w:val="24"/>
              </w:rPr>
              <w:t>Самостоятельная</w:t>
            </w:r>
            <w:r w:rsidRPr="00020369">
              <w:rPr>
                <w:rFonts w:ascii="Times New Roman" w:hAnsi="Times New Roman"/>
                <w:b/>
                <w:i/>
                <w:spacing w:val="-7"/>
                <w:sz w:val="24"/>
                <w:szCs w:val="24"/>
              </w:rPr>
              <w:t xml:space="preserve"> </w:t>
            </w:r>
            <w:r w:rsidRPr="00020369">
              <w:rPr>
                <w:rFonts w:ascii="Times New Roman" w:hAnsi="Times New Roman"/>
                <w:b/>
                <w:i/>
                <w:spacing w:val="-2"/>
                <w:sz w:val="24"/>
                <w:szCs w:val="24"/>
              </w:rPr>
              <w:t>работа</w:t>
            </w:r>
          </w:p>
        </w:tc>
        <w:tc>
          <w:tcPr>
            <w:tcW w:w="2211" w:type="dxa"/>
          </w:tcPr>
          <w:p w14:paraId="178667DF" w14:textId="345B9C6D"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76</w:t>
            </w:r>
          </w:p>
        </w:tc>
        <w:tc>
          <w:tcPr>
            <w:tcW w:w="1900" w:type="dxa"/>
          </w:tcPr>
          <w:p w14:paraId="1A4BA2D1" w14:textId="398CCC01"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76</w:t>
            </w:r>
          </w:p>
        </w:tc>
      </w:tr>
      <w:tr w:rsidR="00020369" w:rsidRPr="00020369" w14:paraId="753C601A" w14:textId="77777777" w:rsidTr="00C4343B">
        <w:trPr>
          <w:trHeight w:val="480"/>
        </w:trPr>
        <w:tc>
          <w:tcPr>
            <w:tcW w:w="5103" w:type="dxa"/>
            <w:tcBorders>
              <w:left w:val="single" w:sz="6" w:space="0" w:color="000000"/>
            </w:tcBorders>
          </w:tcPr>
          <w:p w14:paraId="5DDF9810" w14:textId="77777777" w:rsidR="00020369" w:rsidRPr="00020369" w:rsidRDefault="00020369" w:rsidP="00020369">
            <w:pPr>
              <w:spacing w:line="270" w:lineRule="exact"/>
              <w:ind w:left="105" w:firstLine="0"/>
              <w:jc w:val="left"/>
              <w:rPr>
                <w:rFonts w:ascii="Times New Roman" w:hAnsi="Times New Roman"/>
                <w:sz w:val="24"/>
                <w:szCs w:val="24"/>
              </w:rPr>
            </w:pPr>
            <w:r w:rsidRPr="00020369">
              <w:rPr>
                <w:rFonts w:ascii="Times New Roman" w:hAnsi="Times New Roman"/>
                <w:sz w:val="24"/>
                <w:szCs w:val="24"/>
              </w:rPr>
              <w:t>Вид</w:t>
            </w:r>
            <w:r w:rsidRPr="00020369">
              <w:rPr>
                <w:rFonts w:ascii="Times New Roman" w:hAnsi="Times New Roman"/>
                <w:spacing w:val="-4"/>
                <w:sz w:val="24"/>
                <w:szCs w:val="24"/>
              </w:rPr>
              <w:t xml:space="preserve"> </w:t>
            </w:r>
            <w:r w:rsidRPr="00020369">
              <w:rPr>
                <w:rFonts w:ascii="Times New Roman" w:hAnsi="Times New Roman"/>
                <w:sz w:val="24"/>
                <w:szCs w:val="24"/>
              </w:rPr>
              <w:t>текущего</w:t>
            </w:r>
            <w:r w:rsidRPr="00020369">
              <w:rPr>
                <w:rFonts w:ascii="Times New Roman" w:hAnsi="Times New Roman"/>
                <w:spacing w:val="-4"/>
                <w:sz w:val="24"/>
                <w:szCs w:val="24"/>
              </w:rPr>
              <w:t xml:space="preserve"> </w:t>
            </w:r>
            <w:r w:rsidRPr="00020369">
              <w:rPr>
                <w:rFonts w:ascii="Times New Roman" w:hAnsi="Times New Roman"/>
                <w:spacing w:val="-2"/>
                <w:sz w:val="24"/>
                <w:szCs w:val="24"/>
              </w:rPr>
              <w:t>контроля</w:t>
            </w:r>
          </w:p>
        </w:tc>
        <w:tc>
          <w:tcPr>
            <w:tcW w:w="2211" w:type="dxa"/>
          </w:tcPr>
          <w:p w14:paraId="65D97793" w14:textId="7C2A82B2" w:rsidR="00020369" w:rsidRPr="00020369" w:rsidRDefault="00C707C8" w:rsidP="00020369">
            <w:pPr>
              <w:spacing w:before="74"/>
              <w:ind w:left="-97" w:right="361" w:firstLine="0"/>
              <w:jc w:val="center"/>
              <w:rPr>
                <w:rFonts w:ascii="Times New Roman" w:hAnsi="Times New Roman"/>
                <w:sz w:val="24"/>
                <w:szCs w:val="24"/>
              </w:rPr>
            </w:pPr>
            <w:r>
              <w:rPr>
                <w:rFonts w:ascii="Times New Roman" w:hAnsi="Times New Roman"/>
                <w:spacing w:val="-4"/>
                <w:sz w:val="24"/>
                <w:szCs w:val="24"/>
                <w:lang w:val="ru-RU"/>
              </w:rPr>
              <w:t>к</w:t>
            </w:r>
            <w:r w:rsidR="00020369" w:rsidRPr="00020369">
              <w:rPr>
                <w:rFonts w:ascii="Times New Roman" w:hAnsi="Times New Roman"/>
                <w:spacing w:val="-4"/>
                <w:sz w:val="24"/>
                <w:szCs w:val="24"/>
              </w:rPr>
              <w:t>онтрольная работа</w:t>
            </w:r>
          </w:p>
        </w:tc>
        <w:tc>
          <w:tcPr>
            <w:tcW w:w="1900" w:type="dxa"/>
          </w:tcPr>
          <w:p w14:paraId="62CD3378" w14:textId="3B06528D" w:rsidR="00020369" w:rsidRPr="00020369" w:rsidRDefault="00C707C8" w:rsidP="00020369">
            <w:pPr>
              <w:spacing w:before="74"/>
              <w:ind w:left="-97" w:right="361" w:firstLine="0"/>
              <w:jc w:val="center"/>
              <w:rPr>
                <w:rFonts w:ascii="Times New Roman" w:hAnsi="Times New Roman"/>
                <w:sz w:val="24"/>
                <w:szCs w:val="24"/>
              </w:rPr>
            </w:pPr>
            <w:r>
              <w:rPr>
                <w:rFonts w:ascii="Times New Roman" w:hAnsi="Times New Roman"/>
                <w:spacing w:val="-4"/>
                <w:sz w:val="24"/>
                <w:szCs w:val="24"/>
                <w:lang w:val="ru-RU"/>
              </w:rPr>
              <w:t>к</w:t>
            </w:r>
            <w:r w:rsidR="00020369" w:rsidRPr="00020369">
              <w:rPr>
                <w:rFonts w:ascii="Times New Roman" w:hAnsi="Times New Roman"/>
                <w:spacing w:val="-4"/>
                <w:sz w:val="24"/>
                <w:szCs w:val="24"/>
              </w:rPr>
              <w:t>онтрольная работа</w:t>
            </w:r>
          </w:p>
        </w:tc>
      </w:tr>
      <w:tr w:rsidR="00020369" w:rsidRPr="00020369" w14:paraId="003C114B" w14:textId="77777777" w:rsidTr="00C4343B">
        <w:trPr>
          <w:trHeight w:val="411"/>
        </w:trPr>
        <w:tc>
          <w:tcPr>
            <w:tcW w:w="5103" w:type="dxa"/>
            <w:tcBorders>
              <w:left w:val="single" w:sz="6" w:space="0" w:color="000000"/>
            </w:tcBorders>
          </w:tcPr>
          <w:p w14:paraId="283FB9A9" w14:textId="77777777" w:rsidR="00020369" w:rsidRPr="00020369" w:rsidRDefault="00020369" w:rsidP="00020369">
            <w:pPr>
              <w:spacing w:line="268" w:lineRule="exact"/>
              <w:ind w:left="105" w:firstLine="0"/>
              <w:jc w:val="left"/>
              <w:rPr>
                <w:rFonts w:ascii="Times New Roman" w:hAnsi="Times New Roman"/>
                <w:sz w:val="24"/>
                <w:szCs w:val="24"/>
              </w:rPr>
            </w:pPr>
            <w:r w:rsidRPr="00020369">
              <w:rPr>
                <w:rFonts w:ascii="Times New Roman" w:hAnsi="Times New Roman"/>
                <w:sz w:val="24"/>
                <w:szCs w:val="24"/>
              </w:rPr>
              <w:t>Вид</w:t>
            </w:r>
            <w:r w:rsidRPr="00020369">
              <w:rPr>
                <w:rFonts w:ascii="Times New Roman" w:hAnsi="Times New Roman"/>
                <w:spacing w:val="-4"/>
                <w:sz w:val="24"/>
                <w:szCs w:val="24"/>
              </w:rPr>
              <w:t xml:space="preserve"> </w:t>
            </w:r>
            <w:r w:rsidRPr="00020369">
              <w:rPr>
                <w:rFonts w:ascii="Times New Roman" w:hAnsi="Times New Roman"/>
                <w:sz w:val="24"/>
                <w:szCs w:val="24"/>
              </w:rPr>
              <w:t>промежуточной</w:t>
            </w:r>
            <w:r w:rsidRPr="00020369">
              <w:rPr>
                <w:rFonts w:ascii="Times New Roman" w:hAnsi="Times New Roman"/>
                <w:spacing w:val="-3"/>
                <w:sz w:val="24"/>
                <w:szCs w:val="24"/>
              </w:rPr>
              <w:t xml:space="preserve"> </w:t>
            </w:r>
            <w:r w:rsidRPr="00020369">
              <w:rPr>
                <w:rFonts w:ascii="Times New Roman" w:hAnsi="Times New Roman"/>
                <w:spacing w:val="-2"/>
                <w:sz w:val="24"/>
                <w:szCs w:val="24"/>
              </w:rPr>
              <w:t>аттестации</w:t>
            </w:r>
          </w:p>
        </w:tc>
        <w:tc>
          <w:tcPr>
            <w:tcW w:w="2211" w:type="dxa"/>
          </w:tcPr>
          <w:p w14:paraId="2FC257BF" w14:textId="2E66D3CF" w:rsidR="00020369" w:rsidRPr="00020369" w:rsidRDefault="00C707C8" w:rsidP="00020369">
            <w:pPr>
              <w:spacing w:line="315" w:lineRule="exact"/>
              <w:ind w:left="-97" w:right="584" w:firstLine="0"/>
              <w:jc w:val="center"/>
              <w:rPr>
                <w:rFonts w:ascii="Times New Roman" w:hAnsi="Times New Roman"/>
                <w:sz w:val="24"/>
                <w:szCs w:val="24"/>
              </w:rPr>
            </w:pPr>
            <w:r>
              <w:rPr>
                <w:rFonts w:ascii="Times New Roman" w:hAnsi="Times New Roman"/>
                <w:spacing w:val="-2"/>
                <w:sz w:val="24"/>
                <w:szCs w:val="24"/>
                <w:lang w:val="ru-RU"/>
              </w:rPr>
              <w:t>з</w:t>
            </w:r>
            <w:r w:rsidR="00020369" w:rsidRPr="00020369">
              <w:rPr>
                <w:rFonts w:ascii="Times New Roman" w:hAnsi="Times New Roman"/>
                <w:spacing w:val="-2"/>
                <w:sz w:val="24"/>
                <w:szCs w:val="24"/>
              </w:rPr>
              <w:t>ачет</w:t>
            </w:r>
          </w:p>
        </w:tc>
        <w:tc>
          <w:tcPr>
            <w:tcW w:w="1900" w:type="dxa"/>
          </w:tcPr>
          <w:p w14:paraId="4DACFB93" w14:textId="427880DB" w:rsidR="00020369" w:rsidRPr="00020369" w:rsidRDefault="00C707C8" w:rsidP="00020369">
            <w:pPr>
              <w:spacing w:line="315" w:lineRule="exact"/>
              <w:ind w:left="-97" w:right="748" w:firstLine="0"/>
              <w:jc w:val="center"/>
              <w:rPr>
                <w:rFonts w:ascii="Times New Roman" w:hAnsi="Times New Roman"/>
                <w:sz w:val="24"/>
                <w:szCs w:val="24"/>
              </w:rPr>
            </w:pPr>
            <w:r>
              <w:rPr>
                <w:rFonts w:ascii="Times New Roman" w:hAnsi="Times New Roman"/>
                <w:spacing w:val="-2"/>
                <w:sz w:val="24"/>
                <w:szCs w:val="24"/>
                <w:lang w:val="ru-RU"/>
              </w:rPr>
              <w:t>з</w:t>
            </w:r>
            <w:r w:rsidR="00020369" w:rsidRPr="00020369">
              <w:rPr>
                <w:rFonts w:ascii="Times New Roman" w:hAnsi="Times New Roman"/>
                <w:spacing w:val="-2"/>
                <w:sz w:val="24"/>
                <w:szCs w:val="24"/>
              </w:rPr>
              <w:t>ачет</w:t>
            </w:r>
          </w:p>
        </w:tc>
      </w:tr>
    </w:tbl>
    <w:p w14:paraId="4F86ED86" w14:textId="77777777" w:rsidR="00020369" w:rsidRPr="00020369" w:rsidRDefault="00020369" w:rsidP="007050CC">
      <w:pPr>
        <w:shd w:val="clear" w:color="auto" w:fill="FFFFFF"/>
        <w:autoSpaceDE w:val="0"/>
        <w:autoSpaceDN w:val="0"/>
        <w:adjustRightInd w:val="0"/>
        <w:spacing w:line="276" w:lineRule="auto"/>
        <w:ind w:firstLine="0"/>
        <w:jc w:val="left"/>
        <w:rPr>
          <w:rFonts w:ascii="Times New Roman" w:hAnsi="Times New Roman"/>
          <w:bCs/>
          <w:iCs/>
          <w:sz w:val="24"/>
          <w:szCs w:val="24"/>
        </w:rPr>
      </w:pPr>
    </w:p>
    <w:p w14:paraId="67949936" w14:textId="77777777" w:rsidR="00632BE9" w:rsidRDefault="00632BE9" w:rsidP="00291D0F">
      <w:pPr>
        <w:ind w:right="283" w:firstLine="0"/>
        <w:rPr>
          <w:rFonts w:ascii="Times New Roman" w:eastAsia="Calibri" w:hAnsi="Times New Roman"/>
          <w:b/>
          <w:sz w:val="24"/>
          <w:szCs w:val="24"/>
          <w:lang w:eastAsia="ru-RU"/>
        </w:rPr>
      </w:pPr>
    </w:p>
    <w:p w14:paraId="0D6C430F" w14:textId="77777777" w:rsidR="00C84DDA" w:rsidRDefault="00C84DDA" w:rsidP="00291D0F">
      <w:pPr>
        <w:ind w:right="283" w:firstLine="0"/>
        <w:rPr>
          <w:rFonts w:ascii="Times New Roman" w:eastAsia="Calibri" w:hAnsi="Times New Roman"/>
          <w:b/>
          <w:sz w:val="24"/>
          <w:szCs w:val="24"/>
          <w:lang w:eastAsia="ru-RU"/>
        </w:rPr>
      </w:pPr>
    </w:p>
    <w:p w14:paraId="1A894BB7" w14:textId="77777777" w:rsidR="00C84DDA" w:rsidRDefault="00C84DDA" w:rsidP="00291D0F">
      <w:pPr>
        <w:ind w:right="283" w:firstLine="0"/>
        <w:rPr>
          <w:rFonts w:ascii="Times New Roman" w:eastAsia="Calibri" w:hAnsi="Times New Roman"/>
          <w:b/>
          <w:sz w:val="24"/>
          <w:szCs w:val="24"/>
          <w:lang w:eastAsia="ru-RU"/>
        </w:rPr>
      </w:pPr>
    </w:p>
    <w:p w14:paraId="14E2CAAB" w14:textId="77777777" w:rsidR="00C84DDA" w:rsidRPr="00020369" w:rsidRDefault="00C84DDA" w:rsidP="00291D0F">
      <w:pPr>
        <w:ind w:right="283" w:firstLine="0"/>
        <w:rPr>
          <w:rFonts w:ascii="Times New Roman" w:eastAsia="Calibri" w:hAnsi="Times New Roman"/>
          <w:b/>
          <w:sz w:val="24"/>
          <w:szCs w:val="24"/>
          <w:lang w:eastAsia="ru-RU"/>
        </w:rPr>
      </w:pPr>
    </w:p>
    <w:p w14:paraId="755979A1" w14:textId="2169815D" w:rsidR="00291D0F" w:rsidRPr="007C5E71" w:rsidRDefault="00291D0F" w:rsidP="00291D0F">
      <w:pPr>
        <w:ind w:right="283" w:firstLine="0"/>
        <w:rPr>
          <w:rFonts w:ascii="Times New Roman" w:eastAsia="Calibri" w:hAnsi="Times New Roman"/>
          <w:b/>
          <w:sz w:val="24"/>
          <w:szCs w:val="24"/>
          <w:lang w:eastAsia="ar-SA"/>
        </w:rPr>
      </w:pPr>
      <w:r w:rsidRPr="007C5E71">
        <w:rPr>
          <w:rFonts w:ascii="Times New Roman" w:eastAsia="Calibri" w:hAnsi="Times New Roman"/>
          <w:b/>
          <w:sz w:val="24"/>
          <w:szCs w:val="24"/>
          <w:lang w:eastAsia="ru-RU"/>
        </w:rPr>
        <w:t>5.</w:t>
      </w:r>
      <w:r w:rsidRPr="007C5E71">
        <w:rPr>
          <w:rFonts w:ascii="Times New Roman" w:eastAsia="Calibri" w:hAnsi="Times New Roman"/>
          <w:sz w:val="24"/>
          <w:szCs w:val="24"/>
          <w:lang w:eastAsia="ru-RU"/>
        </w:rPr>
        <w:t xml:space="preserve"> </w:t>
      </w:r>
      <w:r w:rsidRPr="007C5E71">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Default="00291D0F" w:rsidP="00291D0F">
      <w:pPr>
        <w:spacing w:line="360" w:lineRule="auto"/>
        <w:ind w:right="283" w:firstLine="0"/>
        <w:rPr>
          <w:rFonts w:ascii="Times New Roman" w:eastAsia="Calibri" w:hAnsi="Times New Roman"/>
          <w:b/>
          <w:bCs/>
          <w:sz w:val="24"/>
          <w:szCs w:val="24"/>
        </w:rPr>
      </w:pPr>
      <w:r w:rsidRPr="007C5E71">
        <w:rPr>
          <w:rFonts w:ascii="Times New Roman" w:eastAsia="Calibri" w:hAnsi="Times New Roman"/>
          <w:b/>
          <w:bCs/>
          <w:sz w:val="24"/>
          <w:szCs w:val="24"/>
        </w:rPr>
        <w:t>5.1. СОДЕРЖАНИЕ ДИСЦИПЛИНЫ</w:t>
      </w:r>
    </w:p>
    <w:p w14:paraId="0AF06435"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1. Общие положения о вещных правах</w:t>
      </w:r>
    </w:p>
    <w:p w14:paraId="4340F475"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Эволюция развития российского законодательства о вещных правах. Понятие вещных прав их отличие от обязательственных прав. Содержание субъективного вещного права. Виды вещных прав. Ограниченные вещные право их особенности. Принципы реализации вещных прав. Понятие и содержание права собственности как субъективного гражданского права. Порядок и пределы осуществления права собственности. Обязанности собственника. Субъекты права собственности. Классификация вещей как объектов права собственности. Источники правового регулирования вещных прав.</w:t>
      </w:r>
    </w:p>
    <w:p w14:paraId="2DEF16FA" w14:textId="77777777" w:rsidR="00C4343B" w:rsidRPr="00C4343B" w:rsidRDefault="00C4343B" w:rsidP="00C4343B">
      <w:pPr>
        <w:spacing w:line="360" w:lineRule="auto"/>
        <w:ind w:right="283" w:firstLine="0"/>
        <w:rPr>
          <w:rFonts w:ascii="Times New Roman" w:eastAsia="Calibri" w:hAnsi="Times New Roman"/>
          <w:sz w:val="24"/>
          <w:szCs w:val="24"/>
        </w:rPr>
      </w:pPr>
    </w:p>
    <w:p w14:paraId="485152EE"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2. Возникновение и прекращение права собственности</w:t>
      </w:r>
    </w:p>
    <w:p w14:paraId="72E753B1" w14:textId="67FAD201"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общая характеристика и значение первоначальных способов (оснований) возникновения права собственности. Сочетание блага и бремени собственности. Понятие, характеристика и значение производных способов (оснований) возникновения права собственности. Прекращение права собственности вследствие его перехода к другому лицу. Прекращение права собственности без перехода к другому лицу. Правовые последствия прекращения права собственности.</w:t>
      </w:r>
    </w:p>
    <w:p w14:paraId="2F82A856" w14:textId="77777777" w:rsidR="00C4343B" w:rsidRPr="00C4343B" w:rsidRDefault="00C4343B" w:rsidP="00C4343B">
      <w:pPr>
        <w:spacing w:line="360" w:lineRule="auto"/>
        <w:ind w:right="283" w:firstLine="0"/>
        <w:rPr>
          <w:rFonts w:ascii="Times New Roman" w:eastAsia="Calibri" w:hAnsi="Times New Roman"/>
          <w:b/>
          <w:bCs/>
          <w:sz w:val="24"/>
          <w:szCs w:val="24"/>
        </w:rPr>
      </w:pPr>
    </w:p>
    <w:p w14:paraId="4280A89C"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3. Правовые особенности различных форм собственности</w:t>
      </w:r>
    </w:p>
    <w:p w14:paraId="5CD13971"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Частная собственность граждан. Условия и особенности возникновения частной собственности граждан. Собственность иностранных граждан и лиц без гражданства на территории Российской Федерации. Особенности права собственности коммерческих и некоммерческих организаций. Состав государственной собственности: федеральная собственность и собственность субъектов Российской Федерации. Понятие муниципальной собственности. Проблемы разграничения государственной и муниципальной собственности.</w:t>
      </w:r>
    </w:p>
    <w:p w14:paraId="61959CE9" w14:textId="77777777" w:rsidR="00C4343B" w:rsidRPr="00C4343B" w:rsidRDefault="00C4343B" w:rsidP="00C4343B">
      <w:pPr>
        <w:spacing w:line="360" w:lineRule="auto"/>
        <w:ind w:right="283" w:firstLine="0"/>
        <w:rPr>
          <w:rFonts w:ascii="Times New Roman" w:eastAsia="Calibri" w:hAnsi="Times New Roman"/>
          <w:sz w:val="24"/>
          <w:szCs w:val="24"/>
        </w:rPr>
      </w:pPr>
    </w:p>
    <w:p w14:paraId="43B16FF6"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4. Понятие и виды общей собственность в вещном праве</w:t>
      </w:r>
    </w:p>
    <w:p w14:paraId="0920F7A1"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основания возникновения, и виды права общей собственности. Понятие общей долевой собственности. Осуществление права общей долевой собственности. Преимущественное право покупки, принадлежащее остальным участникам общей долевой собственности, в случае продажи своей доли одним из ее участников. Понятие и виды общей совместной собственности. Общая совместная собственность супругов. Общая совместная собственность членов крестьянского (фермерского) хозяйства. Правовой режим общей совместной собственности товарищей в садоводческих, огороднических и дачных некоммерческих объединениях граждан. Правовой режим общей совместной (долевой) собственности членов семьи, возникшей в результате приватизации жилого помещения.</w:t>
      </w:r>
    </w:p>
    <w:p w14:paraId="50C884FF" w14:textId="77777777" w:rsidR="00C4343B" w:rsidRPr="00C4343B" w:rsidRDefault="00C4343B" w:rsidP="00C4343B">
      <w:pPr>
        <w:spacing w:line="360" w:lineRule="auto"/>
        <w:ind w:right="283" w:firstLine="0"/>
        <w:rPr>
          <w:rFonts w:ascii="Times New Roman" w:eastAsia="Calibri" w:hAnsi="Times New Roman"/>
          <w:sz w:val="24"/>
          <w:szCs w:val="24"/>
        </w:rPr>
      </w:pPr>
    </w:p>
    <w:p w14:paraId="37A31C9A"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5. Право собственности и иные вещные права на жилые помещение</w:t>
      </w:r>
    </w:p>
    <w:p w14:paraId="078D245A"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Основания возникновения права собственности на жилые помещения. Особенности права собственности на жилое помещение в многоквартирном доме. Обязанности собственника жилых помещений. Права и обязанности лиц, которым принадлежит ограниченное право пользования жилым помещением собственника. Защита их прав от собственника. Основания прекращения права собственности на жилое помещение.</w:t>
      </w:r>
    </w:p>
    <w:p w14:paraId="4CB85375" w14:textId="77777777" w:rsidR="00C4343B" w:rsidRPr="00C4343B" w:rsidRDefault="00C4343B" w:rsidP="00C4343B">
      <w:pPr>
        <w:spacing w:line="360" w:lineRule="auto"/>
        <w:ind w:right="283" w:firstLine="0"/>
        <w:rPr>
          <w:rFonts w:ascii="Times New Roman" w:eastAsia="Calibri" w:hAnsi="Times New Roman"/>
          <w:sz w:val="24"/>
          <w:szCs w:val="24"/>
        </w:rPr>
      </w:pPr>
    </w:p>
    <w:p w14:paraId="56668346"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6. Право собственности и иные вещные права на землю</w:t>
      </w:r>
    </w:p>
    <w:p w14:paraId="35C6F11E"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Земельный участок как объект гражданского оборота. Земельный участок как объект недвижимого имущества. Пределы осуществления права собственности на земельный участок. Земельная доля. Права и обязанности лиц, имеющих ограниченные вещные права на земельный участок. Основания возникновения и прекращения их прав. Право пользования земельным участком собственником недвижимости, не являющимся собственником этого участка. Порядок перехода прав на земельный участок при отчуждении собственником принадлежащих ему зданий, сооружений, находящихся на этом участке. Особые правила заключения договоров, предметом которых является земельный участок. Основания прекращения права собственности на земельный участок. Права собственника земельного участка в случае изъятия земельного участка для государственных и муниципальных нужд.</w:t>
      </w:r>
    </w:p>
    <w:p w14:paraId="2C1CD9D3" w14:textId="77777777" w:rsidR="00C4343B" w:rsidRPr="00C4343B" w:rsidRDefault="00C4343B" w:rsidP="00C4343B">
      <w:pPr>
        <w:spacing w:line="360" w:lineRule="auto"/>
        <w:ind w:right="283" w:firstLine="0"/>
        <w:rPr>
          <w:rFonts w:ascii="Times New Roman" w:eastAsia="Calibri" w:hAnsi="Times New Roman"/>
          <w:sz w:val="24"/>
          <w:szCs w:val="24"/>
        </w:rPr>
      </w:pPr>
    </w:p>
    <w:p w14:paraId="69DD49E5"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7. Способы и формы защиты вещных прав</w:t>
      </w:r>
    </w:p>
    <w:p w14:paraId="65E9BB4B" w14:textId="6968B2A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и сущность категории защиты гражданских прав. Вещно- правовые средства защиты. Иск о признании права собственности. Иск об истребовании имущества из чужого незаконного владения. Иск об устранении нарушений, не соединенных с лишением владения. Обязательственно-правовые средства защиты вещных прав. Последствия удовлетворения виндикационного иска. Защита прав собственника, признанного в установленном порядке безвестно отсутствующим или умершим, при его явке. Защита прав залогодателя в случае порчи или утраты заложенного имущества. Защита интересов сторон в случае признания сделки недействительной. Понятие, сущность и виды мер оперативного воздействия, направленных на защиту права собственности. Понятие и виды форм защиты вещных прав по российскому законодательству.</w:t>
      </w:r>
    </w:p>
    <w:p w14:paraId="5CA0A211" w14:textId="2076B581" w:rsidR="00952D1C" w:rsidRPr="007C5E71" w:rsidRDefault="00291D0F" w:rsidP="00952D1C">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14:paraId="79D62AA4" w14:textId="297E37F4" w:rsidR="002C3132" w:rsidRP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 xml:space="preserve">Направление подготовки 40.03.01 «Юриспруденция» </w:t>
      </w:r>
    </w:p>
    <w:p w14:paraId="1883CAE8" w14:textId="77777777" w:rsid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14:paraId="5CB336AF" w14:textId="2C576A49" w:rsidR="004727BF" w:rsidRDefault="004727BF" w:rsidP="002C3132">
      <w:pPr>
        <w:shd w:val="clear" w:color="auto" w:fill="FFFFFF"/>
        <w:autoSpaceDE w:val="0"/>
        <w:autoSpaceDN w:val="0"/>
        <w:adjustRightInd w:val="0"/>
        <w:spacing w:line="276" w:lineRule="auto"/>
        <w:ind w:firstLine="0"/>
        <w:jc w:val="left"/>
        <w:rPr>
          <w:rFonts w:ascii="Times New Roman" w:eastAsia="Calibri" w:hAnsi="Times New Roman"/>
          <w:i/>
          <w:iCs/>
          <w:sz w:val="24"/>
          <w:szCs w:val="24"/>
          <w:lang w:eastAsia="ru-RU"/>
        </w:rPr>
      </w:pPr>
      <w:r w:rsidRPr="007C5E71">
        <w:rPr>
          <w:rFonts w:ascii="Times New Roman" w:eastAsia="Calibri" w:hAnsi="Times New Roman"/>
          <w:i/>
          <w:iCs/>
          <w:sz w:val="24"/>
          <w:szCs w:val="24"/>
          <w:lang w:eastAsia="ru-RU"/>
        </w:rPr>
        <w:t>Очн</w:t>
      </w:r>
      <w:r w:rsidR="00825467">
        <w:rPr>
          <w:rFonts w:ascii="Times New Roman" w:eastAsia="Calibri" w:hAnsi="Times New Roman"/>
          <w:i/>
          <w:iCs/>
          <w:sz w:val="24"/>
          <w:szCs w:val="24"/>
          <w:lang w:eastAsia="ru-RU"/>
        </w:rPr>
        <w:t>о</w:t>
      </w:r>
      <w:r w:rsidR="00EC43B3" w:rsidRPr="007C5E71">
        <w:rPr>
          <w:rFonts w:ascii="Times New Roman" w:eastAsia="Calibri" w:hAnsi="Times New Roman"/>
          <w:i/>
          <w:iCs/>
          <w:sz w:val="24"/>
          <w:szCs w:val="24"/>
          <w:lang w:eastAsia="ru-RU"/>
        </w:rPr>
        <w:t>-заочная</w:t>
      </w:r>
      <w:r w:rsidRPr="007C5E71">
        <w:rPr>
          <w:rFonts w:ascii="Times New Roman" w:eastAsia="Calibri" w:hAnsi="Times New Roman"/>
          <w:i/>
          <w:iCs/>
          <w:sz w:val="24"/>
          <w:szCs w:val="24"/>
          <w:lang w:eastAsia="ru-RU"/>
        </w:rPr>
        <w:t xml:space="preserve"> форма обучения</w:t>
      </w:r>
    </w:p>
    <w:tbl>
      <w:tblPr>
        <w:tblStyle w:val="TableNormal2"/>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
        <w:gridCol w:w="2127"/>
        <w:gridCol w:w="858"/>
        <w:gridCol w:w="844"/>
        <w:gridCol w:w="1141"/>
        <w:gridCol w:w="1417"/>
        <w:gridCol w:w="992"/>
        <w:gridCol w:w="1560"/>
      </w:tblGrid>
      <w:tr w:rsidR="00C4343B" w:rsidRPr="00C4343B" w14:paraId="7926DBFF" w14:textId="77777777" w:rsidTr="00C4343B">
        <w:trPr>
          <w:trHeight w:val="275"/>
        </w:trPr>
        <w:tc>
          <w:tcPr>
            <w:tcW w:w="559" w:type="dxa"/>
            <w:vMerge w:val="restart"/>
          </w:tcPr>
          <w:p w14:paraId="1E693760"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z w:val="24"/>
              </w:rPr>
              <w:t>№</w:t>
            </w:r>
          </w:p>
          <w:p w14:paraId="457E3325" w14:textId="77777777" w:rsidR="00C4343B" w:rsidRPr="00C4343B" w:rsidRDefault="00C4343B" w:rsidP="00C4343B">
            <w:pPr>
              <w:ind w:firstLine="0"/>
              <w:jc w:val="left"/>
              <w:rPr>
                <w:rFonts w:ascii="Times New Roman" w:hAnsi="Times New Roman"/>
                <w:b/>
                <w:sz w:val="24"/>
              </w:rPr>
            </w:pPr>
          </w:p>
          <w:p w14:paraId="157CE10B" w14:textId="77777777" w:rsidR="00C4343B" w:rsidRPr="00C4343B" w:rsidRDefault="00C4343B" w:rsidP="00C4343B">
            <w:pPr>
              <w:ind w:left="105" w:right="106" w:firstLine="0"/>
              <w:jc w:val="left"/>
              <w:rPr>
                <w:rFonts w:ascii="Times New Roman" w:hAnsi="Times New Roman"/>
                <w:sz w:val="24"/>
              </w:rPr>
            </w:pPr>
            <w:r w:rsidRPr="00C4343B">
              <w:rPr>
                <w:rFonts w:ascii="Times New Roman" w:hAnsi="Times New Roman"/>
                <w:spacing w:val="-6"/>
                <w:sz w:val="24"/>
              </w:rPr>
              <w:t xml:space="preserve">п/ </w:t>
            </w:r>
            <w:r w:rsidRPr="00C4343B">
              <w:rPr>
                <w:rFonts w:ascii="Times New Roman" w:hAnsi="Times New Roman"/>
                <w:spacing w:val="-10"/>
                <w:sz w:val="24"/>
              </w:rPr>
              <w:t>п</w:t>
            </w:r>
          </w:p>
        </w:tc>
        <w:tc>
          <w:tcPr>
            <w:tcW w:w="2127" w:type="dxa"/>
            <w:vMerge w:val="restart"/>
          </w:tcPr>
          <w:p w14:paraId="72D22B39" w14:textId="77777777" w:rsidR="00C4343B" w:rsidRPr="00C4343B" w:rsidRDefault="00C4343B" w:rsidP="00C4343B">
            <w:pPr>
              <w:ind w:left="105" w:right="179" w:firstLine="0"/>
              <w:jc w:val="left"/>
              <w:rPr>
                <w:rFonts w:ascii="Times New Roman" w:hAnsi="Times New Roman"/>
                <w:b/>
                <w:sz w:val="24"/>
              </w:rPr>
            </w:pPr>
            <w:r w:rsidRPr="00C4343B">
              <w:rPr>
                <w:rFonts w:ascii="Times New Roman" w:hAnsi="Times New Roman"/>
                <w:b/>
                <w:spacing w:val="-2"/>
                <w:sz w:val="24"/>
              </w:rPr>
              <w:t xml:space="preserve">Наименование </w:t>
            </w:r>
            <w:r w:rsidRPr="00C4343B">
              <w:rPr>
                <w:rFonts w:ascii="Times New Roman" w:hAnsi="Times New Roman"/>
                <w:b/>
                <w:sz w:val="24"/>
              </w:rPr>
              <w:t>тем</w:t>
            </w:r>
            <w:r w:rsidRPr="00C4343B">
              <w:rPr>
                <w:rFonts w:ascii="Times New Roman" w:hAnsi="Times New Roman"/>
                <w:b/>
                <w:spacing w:val="-15"/>
                <w:sz w:val="24"/>
              </w:rPr>
              <w:t xml:space="preserve"> </w:t>
            </w:r>
            <w:r w:rsidRPr="00C4343B">
              <w:rPr>
                <w:rFonts w:ascii="Times New Roman" w:hAnsi="Times New Roman"/>
                <w:b/>
                <w:sz w:val="24"/>
              </w:rPr>
              <w:t>дисциплины</w:t>
            </w:r>
          </w:p>
        </w:tc>
        <w:tc>
          <w:tcPr>
            <w:tcW w:w="5252" w:type="dxa"/>
            <w:gridSpan w:val="5"/>
          </w:tcPr>
          <w:p w14:paraId="03D12DCF" w14:textId="77777777" w:rsidR="00C4343B" w:rsidRPr="00C4343B" w:rsidRDefault="00C4343B" w:rsidP="00C4343B">
            <w:pPr>
              <w:spacing w:line="256" w:lineRule="exact"/>
              <w:ind w:left="1641" w:firstLine="0"/>
              <w:jc w:val="left"/>
              <w:rPr>
                <w:rFonts w:ascii="Times New Roman" w:hAnsi="Times New Roman"/>
                <w:b/>
                <w:sz w:val="24"/>
              </w:rPr>
            </w:pPr>
            <w:r w:rsidRPr="00C4343B">
              <w:rPr>
                <w:rFonts w:ascii="Times New Roman" w:hAnsi="Times New Roman"/>
                <w:b/>
                <w:sz w:val="24"/>
              </w:rPr>
              <w:t>Трудоемкость</w:t>
            </w:r>
            <w:r w:rsidRPr="00C4343B">
              <w:rPr>
                <w:rFonts w:ascii="Times New Roman" w:hAnsi="Times New Roman"/>
                <w:b/>
                <w:spacing w:val="-3"/>
                <w:sz w:val="24"/>
              </w:rPr>
              <w:t xml:space="preserve"> </w:t>
            </w:r>
            <w:r w:rsidRPr="00C4343B">
              <w:rPr>
                <w:rFonts w:ascii="Times New Roman" w:hAnsi="Times New Roman"/>
                <w:b/>
                <w:sz w:val="24"/>
              </w:rPr>
              <w:t>в</w:t>
            </w:r>
            <w:r w:rsidRPr="00C4343B">
              <w:rPr>
                <w:rFonts w:ascii="Times New Roman" w:hAnsi="Times New Roman"/>
                <w:b/>
                <w:spacing w:val="-3"/>
                <w:sz w:val="24"/>
              </w:rPr>
              <w:t xml:space="preserve"> </w:t>
            </w:r>
            <w:r w:rsidRPr="00C4343B">
              <w:rPr>
                <w:rFonts w:ascii="Times New Roman" w:hAnsi="Times New Roman"/>
                <w:b/>
                <w:spacing w:val="-4"/>
                <w:sz w:val="24"/>
              </w:rPr>
              <w:t>часах</w:t>
            </w:r>
          </w:p>
        </w:tc>
        <w:tc>
          <w:tcPr>
            <w:tcW w:w="1560" w:type="dxa"/>
            <w:vMerge w:val="restart"/>
          </w:tcPr>
          <w:p w14:paraId="0AD71AAC" w14:textId="77777777" w:rsidR="00C4343B" w:rsidRPr="00C4343B" w:rsidRDefault="00C4343B" w:rsidP="00C4343B">
            <w:pPr>
              <w:ind w:left="106" w:right="538" w:firstLine="0"/>
              <w:jc w:val="left"/>
              <w:rPr>
                <w:rFonts w:ascii="Times New Roman" w:hAnsi="Times New Roman"/>
                <w:b/>
                <w:sz w:val="24"/>
              </w:rPr>
            </w:pPr>
            <w:r w:rsidRPr="00C4343B">
              <w:rPr>
                <w:rFonts w:ascii="Times New Roman" w:hAnsi="Times New Roman"/>
                <w:b/>
                <w:sz w:val="24"/>
              </w:rPr>
              <w:t>Формы</w:t>
            </w:r>
            <w:r w:rsidRPr="00C4343B">
              <w:rPr>
                <w:rFonts w:ascii="Times New Roman" w:hAnsi="Times New Roman"/>
                <w:b/>
                <w:spacing w:val="-15"/>
                <w:sz w:val="24"/>
              </w:rPr>
              <w:t xml:space="preserve"> </w:t>
            </w:r>
            <w:r w:rsidRPr="00C4343B">
              <w:rPr>
                <w:rFonts w:ascii="Times New Roman" w:hAnsi="Times New Roman"/>
                <w:b/>
                <w:sz w:val="24"/>
              </w:rPr>
              <w:t xml:space="preserve">текущего </w:t>
            </w:r>
            <w:r w:rsidRPr="00C4343B">
              <w:rPr>
                <w:rFonts w:ascii="Times New Roman" w:hAnsi="Times New Roman"/>
                <w:b/>
                <w:spacing w:val="-2"/>
                <w:sz w:val="24"/>
              </w:rPr>
              <w:t>контроля успеваемости</w:t>
            </w:r>
          </w:p>
        </w:tc>
      </w:tr>
      <w:tr w:rsidR="00C4343B" w:rsidRPr="00C4343B" w14:paraId="024DD4E0" w14:textId="77777777" w:rsidTr="00C4343B">
        <w:trPr>
          <w:trHeight w:val="277"/>
        </w:trPr>
        <w:tc>
          <w:tcPr>
            <w:tcW w:w="559" w:type="dxa"/>
            <w:vMerge/>
            <w:tcBorders>
              <w:top w:val="nil"/>
            </w:tcBorders>
          </w:tcPr>
          <w:p w14:paraId="62D2C995" w14:textId="77777777" w:rsidR="00C4343B" w:rsidRPr="00C4343B" w:rsidRDefault="00C4343B" w:rsidP="00C4343B">
            <w:pPr>
              <w:ind w:firstLine="0"/>
              <w:jc w:val="left"/>
              <w:rPr>
                <w:rFonts w:ascii="Times New Roman" w:hAnsi="Times New Roman"/>
                <w:sz w:val="2"/>
                <w:szCs w:val="2"/>
              </w:rPr>
            </w:pPr>
          </w:p>
        </w:tc>
        <w:tc>
          <w:tcPr>
            <w:tcW w:w="2127" w:type="dxa"/>
            <w:vMerge/>
            <w:tcBorders>
              <w:top w:val="nil"/>
            </w:tcBorders>
          </w:tcPr>
          <w:p w14:paraId="4B8C5463" w14:textId="77777777" w:rsidR="00C4343B" w:rsidRPr="00C4343B" w:rsidRDefault="00C4343B" w:rsidP="00C4343B">
            <w:pPr>
              <w:ind w:firstLine="0"/>
              <w:jc w:val="left"/>
              <w:rPr>
                <w:rFonts w:ascii="Times New Roman" w:hAnsi="Times New Roman"/>
                <w:sz w:val="2"/>
                <w:szCs w:val="2"/>
              </w:rPr>
            </w:pPr>
          </w:p>
        </w:tc>
        <w:tc>
          <w:tcPr>
            <w:tcW w:w="858" w:type="dxa"/>
            <w:vMerge w:val="restart"/>
            <w:textDirection w:val="btLr"/>
          </w:tcPr>
          <w:p w14:paraId="618E2C16" w14:textId="77777777" w:rsidR="00C4343B" w:rsidRPr="00C4343B" w:rsidRDefault="00C4343B" w:rsidP="00C4343B">
            <w:pPr>
              <w:spacing w:line="275" w:lineRule="exact"/>
              <w:ind w:left="108" w:right="113" w:firstLine="0"/>
              <w:jc w:val="left"/>
              <w:rPr>
                <w:rFonts w:ascii="Times New Roman" w:hAnsi="Times New Roman"/>
                <w:b/>
                <w:sz w:val="24"/>
              </w:rPr>
            </w:pPr>
            <w:r w:rsidRPr="00C4343B">
              <w:rPr>
                <w:rFonts w:ascii="Times New Roman" w:hAnsi="Times New Roman"/>
                <w:b/>
                <w:spacing w:val="-2"/>
                <w:sz w:val="24"/>
              </w:rPr>
              <w:t>Всего</w:t>
            </w:r>
          </w:p>
        </w:tc>
        <w:tc>
          <w:tcPr>
            <w:tcW w:w="3402" w:type="dxa"/>
            <w:gridSpan w:val="3"/>
          </w:tcPr>
          <w:p w14:paraId="263E24D5" w14:textId="77777777" w:rsidR="00C4343B" w:rsidRPr="00C4343B" w:rsidRDefault="00C4343B" w:rsidP="00C4343B">
            <w:pPr>
              <w:spacing w:line="258" w:lineRule="exact"/>
              <w:ind w:left="926" w:firstLine="0"/>
              <w:jc w:val="left"/>
              <w:rPr>
                <w:rFonts w:ascii="Times New Roman" w:hAnsi="Times New Roman"/>
                <w:sz w:val="24"/>
                <w:highlight w:val="yellow"/>
              </w:rPr>
            </w:pPr>
            <w:r w:rsidRPr="00C4343B">
              <w:rPr>
                <w:rFonts w:ascii="Times New Roman" w:hAnsi="Times New Roman"/>
                <w:b/>
                <w:sz w:val="24"/>
                <w:szCs w:val="24"/>
              </w:rPr>
              <w:t xml:space="preserve">Контактная работа- </w:t>
            </w:r>
            <w:r w:rsidRPr="00C4343B">
              <w:rPr>
                <w:rFonts w:ascii="Times New Roman" w:hAnsi="Times New Roman"/>
                <w:b/>
                <w:sz w:val="24"/>
                <w:szCs w:val="24"/>
              </w:rPr>
              <w:br/>
              <w:t>Аудиторная работа</w:t>
            </w:r>
          </w:p>
        </w:tc>
        <w:tc>
          <w:tcPr>
            <w:tcW w:w="992" w:type="dxa"/>
            <w:vMerge w:val="restart"/>
          </w:tcPr>
          <w:p w14:paraId="3917B4E1" w14:textId="77777777" w:rsidR="00C4343B" w:rsidRPr="00C4343B" w:rsidRDefault="00C4343B" w:rsidP="00C4343B">
            <w:pPr>
              <w:ind w:left="108" w:right="135" w:firstLine="0"/>
              <w:jc w:val="left"/>
              <w:rPr>
                <w:rFonts w:ascii="Times New Roman" w:hAnsi="Times New Roman"/>
                <w:b/>
                <w:sz w:val="24"/>
              </w:rPr>
            </w:pPr>
            <w:r w:rsidRPr="00C4343B">
              <w:rPr>
                <w:rFonts w:ascii="Times New Roman" w:hAnsi="Times New Roman"/>
                <w:b/>
                <w:spacing w:val="-2"/>
                <w:sz w:val="24"/>
              </w:rPr>
              <w:t>Самос тоятел</w:t>
            </w:r>
            <w:r w:rsidRPr="00C4343B">
              <w:rPr>
                <w:rFonts w:ascii="Times New Roman" w:hAnsi="Times New Roman"/>
                <w:b/>
                <w:spacing w:val="-4"/>
                <w:sz w:val="24"/>
              </w:rPr>
              <w:t xml:space="preserve">ьная </w:t>
            </w:r>
            <w:r w:rsidRPr="00C4343B">
              <w:rPr>
                <w:rFonts w:ascii="Times New Roman" w:hAnsi="Times New Roman"/>
                <w:b/>
                <w:spacing w:val="-2"/>
                <w:sz w:val="24"/>
              </w:rPr>
              <w:t>работа</w:t>
            </w:r>
          </w:p>
        </w:tc>
        <w:tc>
          <w:tcPr>
            <w:tcW w:w="1560" w:type="dxa"/>
            <w:vMerge/>
          </w:tcPr>
          <w:p w14:paraId="5D82E9BD" w14:textId="77777777" w:rsidR="00C4343B" w:rsidRPr="00C4343B" w:rsidRDefault="00C4343B" w:rsidP="00C4343B">
            <w:pPr>
              <w:ind w:firstLine="0"/>
              <w:jc w:val="left"/>
              <w:rPr>
                <w:rFonts w:ascii="Times New Roman" w:hAnsi="Times New Roman"/>
                <w:sz w:val="2"/>
                <w:szCs w:val="2"/>
              </w:rPr>
            </w:pPr>
          </w:p>
        </w:tc>
      </w:tr>
      <w:tr w:rsidR="00C4343B" w:rsidRPr="00C4343B" w14:paraId="4D40513E" w14:textId="77777777" w:rsidTr="00C4343B">
        <w:trPr>
          <w:cantSplit/>
          <w:trHeight w:val="1244"/>
        </w:trPr>
        <w:tc>
          <w:tcPr>
            <w:tcW w:w="559" w:type="dxa"/>
            <w:vMerge/>
            <w:tcBorders>
              <w:top w:val="nil"/>
            </w:tcBorders>
          </w:tcPr>
          <w:p w14:paraId="7EEC4759" w14:textId="77777777" w:rsidR="00C4343B" w:rsidRPr="00C4343B" w:rsidRDefault="00C4343B" w:rsidP="00C4343B">
            <w:pPr>
              <w:ind w:firstLine="0"/>
              <w:jc w:val="left"/>
              <w:rPr>
                <w:rFonts w:ascii="Times New Roman" w:hAnsi="Times New Roman"/>
                <w:sz w:val="2"/>
                <w:szCs w:val="2"/>
              </w:rPr>
            </w:pPr>
          </w:p>
        </w:tc>
        <w:tc>
          <w:tcPr>
            <w:tcW w:w="2127" w:type="dxa"/>
            <w:vMerge/>
            <w:tcBorders>
              <w:top w:val="nil"/>
            </w:tcBorders>
          </w:tcPr>
          <w:p w14:paraId="497A2775" w14:textId="77777777" w:rsidR="00C4343B" w:rsidRPr="00C4343B" w:rsidRDefault="00C4343B" w:rsidP="00C4343B">
            <w:pPr>
              <w:ind w:firstLine="0"/>
              <w:jc w:val="left"/>
              <w:rPr>
                <w:rFonts w:ascii="Times New Roman" w:hAnsi="Times New Roman"/>
                <w:sz w:val="2"/>
                <w:szCs w:val="2"/>
              </w:rPr>
            </w:pPr>
          </w:p>
        </w:tc>
        <w:tc>
          <w:tcPr>
            <w:tcW w:w="858" w:type="dxa"/>
            <w:vMerge/>
            <w:tcBorders>
              <w:top w:val="nil"/>
            </w:tcBorders>
          </w:tcPr>
          <w:p w14:paraId="6E48834D" w14:textId="77777777" w:rsidR="00C4343B" w:rsidRPr="00C4343B" w:rsidRDefault="00C4343B" w:rsidP="00C4343B">
            <w:pPr>
              <w:ind w:firstLine="0"/>
              <w:jc w:val="left"/>
              <w:rPr>
                <w:rFonts w:ascii="Times New Roman" w:hAnsi="Times New Roman"/>
                <w:sz w:val="2"/>
                <w:szCs w:val="2"/>
              </w:rPr>
            </w:pPr>
          </w:p>
        </w:tc>
        <w:tc>
          <w:tcPr>
            <w:tcW w:w="844" w:type="dxa"/>
            <w:textDirection w:val="btLr"/>
          </w:tcPr>
          <w:p w14:paraId="6EE20BF8" w14:textId="77777777" w:rsidR="00C4343B" w:rsidRPr="00C4343B" w:rsidRDefault="00C4343B" w:rsidP="00C4343B">
            <w:pPr>
              <w:ind w:left="107" w:right="144" w:firstLine="0"/>
              <w:jc w:val="left"/>
              <w:rPr>
                <w:rFonts w:ascii="Times New Roman" w:hAnsi="Times New Roman"/>
                <w:sz w:val="24"/>
              </w:rPr>
            </w:pPr>
            <w:r w:rsidRPr="00C4343B">
              <w:rPr>
                <w:rFonts w:ascii="Times New Roman" w:hAnsi="Times New Roman"/>
                <w:spacing w:val="-4"/>
                <w:sz w:val="24"/>
              </w:rPr>
              <w:t xml:space="preserve">Обща </w:t>
            </w:r>
            <w:r w:rsidRPr="00C4343B">
              <w:rPr>
                <w:rFonts w:ascii="Times New Roman" w:hAnsi="Times New Roman"/>
                <w:sz w:val="24"/>
              </w:rPr>
              <w:t xml:space="preserve">я, в </w:t>
            </w:r>
            <w:r w:rsidRPr="00C4343B">
              <w:rPr>
                <w:rFonts w:ascii="Times New Roman" w:hAnsi="Times New Roman"/>
                <w:spacing w:val="-2"/>
                <w:sz w:val="24"/>
              </w:rPr>
              <w:t>т.ч.:</w:t>
            </w:r>
          </w:p>
        </w:tc>
        <w:tc>
          <w:tcPr>
            <w:tcW w:w="1141" w:type="dxa"/>
            <w:textDirection w:val="btLr"/>
          </w:tcPr>
          <w:p w14:paraId="70F2119E" w14:textId="77777777" w:rsidR="00C4343B" w:rsidRPr="00C4343B" w:rsidRDefault="00C4343B" w:rsidP="00C4343B">
            <w:pPr>
              <w:ind w:left="105" w:right="123" w:firstLine="0"/>
              <w:jc w:val="left"/>
              <w:rPr>
                <w:rFonts w:ascii="Times New Roman" w:hAnsi="Times New Roman"/>
                <w:sz w:val="24"/>
              </w:rPr>
            </w:pPr>
            <w:r w:rsidRPr="00C4343B">
              <w:rPr>
                <w:rFonts w:ascii="Times New Roman" w:hAnsi="Times New Roman"/>
                <w:spacing w:val="-4"/>
                <w:sz w:val="24"/>
              </w:rPr>
              <w:t>Лекции</w:t>
            </w:r>
          </w:p>
        </w:tc>
        <w:tc>
          <w:tcPr>
            <w:tcW w:w="1417" w:type="dxa"/>
            <w:textDirection w:val="btLr"/>
          </w:tcPr>
          <w:p w14:paraId="119AC33A" w14:textId="77777777" w:rsidR="00C4343B" w:rsidRPr="00C4343B" w:rsidRDefault="00C4343B" w:rsidP="00C4343B">
            <w:pPr>
              <w:ind w:left="2" w:right="-15" w:firstLine="0"/>
              <w:jc w:val="left"/>
              <w:rPr>
                <w:rFonts w:ascii="Times New Roman" w:hAnsi="Times New Roman"/>
                <w:sz w:val="24"/>
              </w:rPr>
            </w:pPr>
            <w:r w:rsidRPr="00C4343B">
              <w:rPr>
                <w:rFonts w:ascii="Times New Roman" w:hAnsi="Times New Roman"/>
                <w:spacing w:val="-2"/>
                <w:sz w:val="24"/>
              </w:rPr>
              <w:t>Семинары, практичес</w:t>
            </w:r>
            <w:r w:rsidRPr="00C4343B">
              <w:rPr>
                <w:rFonts w:ascii="Times New Roman" w:hAnsi="Times New Roman"/>
                <w:spacing w:val="-4"/>
                <w:sz w:val="24"/>
              </w:rPr>
              <w:t>кие</w:t>
            </w:r>
          </w:p>
          <w:p w14:paraId="7940400A" w14:textId="77777777" w:rsidR="00C4343B" w:rsidRPr="00C4343B" w:rsidRDefault="00C4343B" w:rsidP="00C4343B">
            <w:pPr>
              <w:spacing w:line="264" w:lineRule="exact"/>
              <w:ind w:left="2" w:right="113" w:firstLine="0"/>
              <w:jc w:val="left"/>
              <w:rPr>
                <w:rFonts w:ascii="Times New Roman" w:hAnsi="Times New Roman"/>
                <w:sz w:val="24"/>
              </w:rPr>
            </w:pPr>
            <w:r w:rsidRPr="00C4343B">
              <w:rPr>
                <w:rFonts w:ascii="Times New Roman" w:hAnsi="Times New Roman"/>
                <w:spacing w:val="-2"/>
                <w:sz w:val="24"/>
              </w:rPr>
              <w:t>занятия</w:t>
            </w:r>
          </w:p>
        </w:tc>
        <w:tc>
          <w:tcPr>
            <w:tcW w:w="992" w:type="dxa"/>
            <w:vMerge/>
          </w:tcPr>
          <w:p w14:paraId="30E5B3C6" w14:textId="77777777" w:rsidR="00C4343B" w:rsidRPr="00C4343B" w:rsidRDefault="00C4343B" w:rsidP="00C4343B">
            <w:pPr>
              <w:ind w:firstLine="0"/>
              <w:jc w:val="left"/>
              <w:rPr>
                <w:rFonts w:ascii="Times New Roman" w:hAnsi="Times New Roman"/>
                <w:sz w:val="2"/>
                <w:szCs w:val="2"/>
              </w:rPr>
            </w:pPr>
          </w:p>
        </w:tc>
        <w:tc>
          <w:tcPr>
            <w:tcW w:w="1560" w:type="dxa"/>
            <w:vMerge/>
          </w:tcPr>
          <w:p w14:paraId="772E7B62" w14:textId="77777777" w:rsidR="00C4343B" w:rsidRPr="00C4343B" w:rsidRDefault="00C4343B" w:rsidP="00C4343B">
            <w:pPr>
              <w:ind w:firstLine="0"/>
              <w:jc w:val="left"/>
              <w:rPr>
                <w:rFonts w:ascii="Times New Roman" w:hAnsi="Times New Roman"/>
                <w:sz w:val="2"/>
                <w:szCs w:val="2"/>
              </w:rPr>
            </w:pPr>
          </w:p>
        </w:tc>
      </w:tr>
      <w:tr w:rsidR="00C4343B" w:rsidRPr="00C4343B" w14:paraId="780AD454" w14:textId="77777777" w:rsidTr="00C4343B">
        <w:trPr>
          <w:trHeight w:val="1380"/>
        </w:trPr>
        <w:tc>
          <w:tcPr>
            <w:tcW w:w="559" w:type="dxa"/>
          </w:tcPr>
          <w:p w14:paraId="37798E11"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1.</w:t>
            </w:r>
          </w:p>
        </w:tc>
        <w:tc>
          <w:tcPr>
            <w:tcW w:w="2127" w:type="dxa"/>
          </w:tcPr>
          <w:p w14:paraId="4D4BF426"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4"/>
                <w:sz w:val="24"/>
                <w:lang w:val="ru-RU"/>
              </w:rPr>
              <w:t xml:space="preserve"> </w:t>
            </w:r>
            <w:r w:rsidRPr="00C4343B">
              <w:rPr>
                <w:rFonts w:ascii="Times New Roman" w:hAnsi="Times New Roman"/>
                <w:sz w:val="24"/>
                <w:lang w:val="ru-RU"/>
              </w:rPr>
              <w:t>1.</w:t>
            </w:r>
            <w:r w:rsidRPr="00C4343B">
              <w:rPr>
                <w:rFonts w:ascii="Times New Roman" w:hAnsi="Times New Roman"/>
                <w:spacing w:val="34"/>
                <w:sz w:val="24"/>
                <w:lang w:val="ru-RU"/>
              </w:rPr>
              <w:t xml:space="preserve"> </w:t>
            </w:r>
            <w:r w:rsidRPr="00C4343B">
              <w:rPr>
                <w:rFonts w:ascii="Times New Roman" w:hAnsi="Times New Roman"/>
                <w:sz w:val="24"/>
                <w:lang w:val="ru-RU"/>
              </w:rPr>
              <w:t>Общие положения о вещных</w:t>
            </w:r>
            <w:r w:rsidRPr="00C4343B">
              <w:rPr>
                <w:rFonts w:ascii="Times New Roman" w:hAnsi="Times New Roman"/>
                <w:spacing w:val="-15"/>
                <w:sz w:val="24"/>
                <w:lang w:val="ru-RU"/>
              </w:rPr>
              <w:t xml:space="preserve"> </w:t>
            </w:r>
            <w:r w:rsidRPr="00C4343B">
              <w:rPr>
                <w:rFonts w:ascii="Times New Roman" w:hAnsi="Times New Roman"/>
                <w:sz w:val="24"/>
                <w:lang w:val="ru-RU"/>
              </w:rPr>
              <w:t>правах</w:t>
            </w:r>
          </w:p>
        </w:tc>
        <w:tc>
          <w:tcPr>
            <w:tcW w:w="858" w:type="dxa"/>
          </w:tcPr>
          <w:p w14:paraId="75E224B4" w14:textId="77777777" w:rsidR="00C4343B" w:rsidRPr="00C4343B" w:rsidRDefault="00C4343B" w:rsidP="00C4343B">
            <w:pPr>
              <w:ind w:firstLine="0"/>
              <w:jc w:val="left"/>
              <w:rPr>
                <w:rFonts w:ascii="Times New Roman" w:hAnsi="Times New Roman"/>
                <w:b/>
                <w:sz w:val="26"/>
                <w:lang w:val="ru-RU"/>
              </w:rPr>
            </w:pPr>
          </w:p>
          <w:p w14:paraId="7FA6F17E" w14:textId="77777777" w:rsidR="00C4343B" w:rsidRPr="00C4343B" w:rsidRDefault="00C4343B" w:rsidP="00C4343B">
            <w:pPr>
              <w:spacing w:before="3"/>
              <w:ind w:firstLine="0"/>
              <w:jc w:val="left"/>
              <w:rPr>
                <w:rFonts w:ascii="Times New Roman" w:hAnsi="Times New Roman"/>
                <w:b/>
                <w:sz w:val="21"/>
                <w:lang w:val="ru-RU"/>
              </w:rPr>
            </w:pPr>
          </w:p>
          <w:p w14:paraId="428B6263" w14:textId="084D491E" w:rsidR="00C4343B" w:rsidRPr="00C4343B" w:rsidRDefault="00C4343B" w:rsidP="00C4343B">
            <w:pPr>
              <w:ind w:left="136" w:right="127" w:firstLine="0"/>
              <w:jc w:val="center"/>
              <w:rPr>
                <w:rFonts w:ascii="Times New Roman" w:hAnsi="Times New Roman"/>
                <w:sz w:val="24"/>
                <w:lang w:val="ru-RU"/>
              </w:rPr>
            </w:pPr>
            <w:r>
              <w:rPr>
                <w:rFonts w:ascii="Times New Roman" w:hAnsi="Times New Roman"/>
                <w:spacing w:val="-2"/>
                <w:sz w:val="24"/>
                <w:lang w:val="ru-RU"/>
              </w:rPr>
              <w:t>18</w:t>
            </w:r>
          </w:p>
        </w:tc>
        <w:tc>
          <w:tcPr>
            <w:tcW w:w="844" w:type="dxa"/>
          </w:tcPr>
          <w:p w14:paraId="784A544A" w14:textId="77777777" w:rsidR="00C4343B" w:rsidRPr="00C4343B" w:rsidRDefault="00C4343B" w:rsidP="00C4343B">
            <w:pPr>
              <w:ind w:firstLine="0"/>
              <w:jc w:val="left"/>
              <w:rPr>
                <w:rFonts w:ascii="Times New Roman" w:hAnsi="Times New Roman"/>
                <w:b/>
                <w:sz w:val="26"/>
              </w:rPr>
            </w:pPr>
          </w:p>
          <w:p w14:paraId="5690A367" w14:textId="77777777" w:rsidR="00C4343B" w:rsidRPr="00C4343B" w:rsidRDefault="00C4343B" w:rsidP="00C4343B">
            <w:pPr>
              <w:spacing w:before="3"/>
              <w:ind w:firstLine="0"/>
              <w:jc w:val="left"/>
              <w:rPr>
                <w:rFonts w:ascii="Times New Roman" w:hAnsi="Times New Roman"/>
                <w:b/>
                <w:sz w:val="21"/>
              </w:rPr>
            </w:pPr>
          </w:p>
          <w:p w14:paraId="05D97E76" w14:textId="73499C12" w:rsidR="00C4343B" w:rsidRPr="00C4343B" w:rsidRDefault="00C4343B" w:rsidP="00C4343B">
            <w:pPr>
              <w:ind w:left="270" w:firstLine="0"/>
              <w:jc w:val="left"/>
              <w:rPr>
                <w:rFonts w:ascii="Times New Roman" w:hAnsi="Times New Roman"/>
                <w:sz w:val="24"/>
                <w:lang w:val="ru-RU"/>
              </w:rPr>
            </w:pPr>
            <w:r>
              <w:rPr>
                <w:rFonts w:ascii="Times New Roman" w:hAnsi="Times New Roman"/>
                <w:spacing w:val="-5"/>
                <w:sz w:val="24"/>
                <w:lang w:val="ru-RU"/>
              </w:rPr>
              <w:t>8</w:t>
            </w:r>
          </w:p>
        </w:tc>
        <w:tc>
          <w:tcPr>
            <w:tcW w:w="1141" w:type="dxa"/>
          </w:tcPr>
          <w:p w14:paraId="03D538C2" w14:textId="77777777" w:rsidR="00C4343B" w:rsidRPr="00C4343B" w:rsidRDefault="00C4343B" w:rsidP="00C4343B">
            <w:pPr>
              <w:ind w:firstLine="0"/>
              <w:jc w:val="left"/>
              <w:rPr>
                <w:rFonts w:ascii="Times New Roman" w:hAnsi="Times New Roman"/>
                <w:b/>
                <w:sz w:val="26"/>
              </w:rPr>
            </w:pPr>
          </w:p>
          <w:p w14:paraId="25EF0D52" w14:textId="77777777" w:rsidR="00C4343B" w:rsidRPr="00C4343B" w:rsidRDefault="00C4343B" w:rsidP="00C4343B">
            <w:pPr>
              <w:spacing w:before="3"/>
              <w:ind w:firstLine="0"/>
              <w:jc w:val="left"/>
              <w:rPr>
                <w:rFonts w:ascii="Times New Roman" w:hAnsi="Times New Roman"/>
                <w:b/>
                <w:sz w:val="21"/>
              </w:rPr>
            </w:pPr>
          </w:p>
          <w:p w14:paraId="5EDEC805" w14:textId="6902A987" w:rsidR="00C4343B" w:rsidRPr="00C4343B" w:rsidRDefault="00C4343B" w:rsidP="00C4343B">
            <w:pPr>
              <w:ind w:left="196" w:firstLine="0"/>
              <w:jc w:val="left"/>
              <w:rPr>
                <w:rFonts w:ascii="Times New Roman" w:hAnsi="Times New Roman"/>
                <w:sz w:val="24"/>
                <w:lang w:val="ru-RU"/>
              </w:rPr>
            </w:pPr>
            <w:r>
              <w:rPr>
                <w:rFonts w:ascii="Times New Roman" w:hAnsi="Times New Roman"/>
                <w:spacing w:val="-5"/>
                <w:sz w:val="24"/>
                <w:lang w:val="ru-RU"/>
              </w:rPr>
              <w:t>4</w:t>
            </w:r>
          </w:p>
        </w:tc>
        <w:tc>
          <w:tcPr>
            <w:tcW w:w="1417" w:type="dxa"/>
          </w:tcPr>
          <w:p w14:paraId="23AC61BA" w14:textId="77777777" w:rsidR="00C4343B" w:rsidRPr="00C4343B" w:rsidRDefault="00C4343B" w:rsidP="00C4343B">
            <w:pPr>
              <w:ind w:firstLine="0"/>
              <w:jc w:val="left"/>
              <w:rPr>
                <w:rFonts w:ascii="Times New Roman" w:hAnsi="Times New Roman"/>
                <w:b/>
                <w:sz w:val="26"/>
              </w:rPr>
            </w:pPr>
          </w:p>
          <w:p w14:paraId="272DE45A" w14:textId="77777777" w:rsidR="00C4343B" w:rsidRPr="00C4343B" w:rsidRDefault="00C4343B" w:rsidP="00C4343B">
            <w:pPr>
              <w:spacing w:before="3"/>
              <w:ind w:firstLine="0"/>
              <w:jc w:val="left"/>
              <w:rPr>
                <w:rFonts w:ascii="Times New Roman" w:hAnsi="Times New Roman"/>
                <w:b/>
                <w:sz w:val="21"/>
              </w:rPr>
            </w:pPr>
          </w:p>
          <w:p w14:paraId="269E2AFC" w14:textId="63849C8D" w:rsidR="00C4343B" w:rsidRPr="00C4343B" w:rsidRDefault="00C4343B" w:rsidP="00C4343B">
            <w:pPr>
              <w:ind w:left="122" w:right="115" w:firstLine="0"/>
              <w:jc w:val="center"/>
              <w:rPr>
                <w:rFonts w:ascii="Times New Roman" w:hAnsi="Times New Roman"/>
                <w:sz w:val="24"/>
                <w:lang w:val="ru-RU"/>
              </w:rPr>
            </w:pPr>
            <w:r>
              <w:rPr>
                <w:rFonts w:ascii="Times New Roman" w:hAnsi="Times New Roman"/>
                <w:spacing w:val="-5"/>
                <w:sz w:val="24"/>
                <w:lang w:val="ru-RU"/>
              </w:rPr>
              <w:t>4</w:t>
            </w:r>
          </w:p>
        </w:tc>
        <w:tc>
          <w:tcPr>
            <w:tcW w:w="992" w:type="dxa"/>
          </w:tcPr>
          <w:p w14:paraId="1CE3DAAB" w14:textId="77777777" w:rsidR="00C4343B" w:rsidRPr="00C4343B" w:rsidRDefault="00C4343B" w:rsidP="00C4343B">
            <w:pPr>
              <w:ind w:firstLine="0"/>
              <w:jc w:val="left"/>
              <w:rPr>
                <w:rFonts w:ascii="Times New Roman" w:hAnsi="Times New Roman"/>
                <w:b/>
                <w:sz w:val="26"/>
              </w:rPr>
            </w:pPr>
          </w:p>
          <w:p w14:paraId="6C4892C8" w14:textId="77777777" w:rsidR="00C4343B" w:rsidRPr="00C4343B" w:rsidRDefault="00C4343B" w:rsidP="00C4343B">
            <w:pPr>
              <w:spacing w:before="3"/>
              <w:ind w:firstLine="0"/>
              <w:jc w:val="left"/>
              <w:rPr>
                <w:rFonts w:ascii="Times New Roman" w:hAnsi="Times New Roman"/>
                <w:b/>
                <w:sz w:val="21"/>
              </w:rPr>
            </w:pPr>
          </w:p>
          <w:p w14:paraId="3733F97E" w14:textId="061A949C"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5FF733E8"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298F4305"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7E902971" w14:textId="77777777" w:rsidTr="00C4343B">
        <w:trPr>
          <w:trHeight w:val="1379"/>
        </w:trPr>
        <w:tc>
          <w:tcPr>
            <w:tcW w:w="559" w:type="dxa"/>
          </w:tcPr>
          <w:p w14:paraId="52809F96"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2.</w:t>
            </w:r>
          </w:p>
        </w:tc>
        <w:tc>
          <w:tcPr>
            <w:tcW w:w="2127" w:type="dxa"/>
          </w:tcPr>
          <w:p w14:paraId="2B772E1C" w14:textId="77777777" w:rsidR="00C4343B" w:rsidRPr="00C4343B" w:rsidRDefault="00C4343B" w:rsidP="00C4343B">
            <w:pPr>
              <w:ind w:left="105" w:right="238" w:firstLine="0"/>
              <w:jc w:val="left"/>
              <w:rPr>
                <w:rFonts w:ascii="Times New Roman" w:hAnsi="Times New Roman"/>
                <w:sz w:val="24"/>
                <w:lang w:val="ru-RU"/>
              </w:rPr>
            </w:pPr>
            <w:r w:rsidRPr="00C4343B">
              <w:rPr>
                <w:rFonts w:ascii="Times New Roman" w:hAnsi="Times New Roman"/>
                <w:sz w:val="24"/>
                <w:lang w:val="ru-RU"/>
              </w:rPr>
              <w:t>Тема 2. Возникновение</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и </w:t>
            </w:r>
            <w:r w:rsidRPr="00C4343B">
              <w:rPr>
                <w:rFonts w:ascii="Times New Roman" w:hAnsi="Times New Roman"/>
                <w:spacing w:val="-2"/>
                <w:sz w:val="24"/>
                <w:lang w:val="ru-RU"/>
              </w:rPr>
              <w:t xml:space="preserve">прекращение </w:t>
            </w:r>
            <w:r w:rsidRPr="00C4343B">
              <w:rPr>
                <w:rFonts w:ascii="Times New Roman" w:hAnsi="Times New Roman"/>
                <w:spacing w:val="-4"/>
                <w:sz w:val="24"/>
                <w:lang w:val="ru-RU"/>
              </w:rPr>
              <w:t>права</w:t>
            </w:r>
          </w:p>
          <w:p w14:paraId="1630C23D" w14:textId="77777777" w:rsidR="00C4343B" w:rsidRPr="00C4343B" w:rsidRDefault="00C4343B" w:rsidP="00C4343B">
            <w:pPr>
              <w:spacing w:line="264" w:lineRule="exact"/>
              <w:ind w:left="105" w:firstLine="0"/>
              <w:jc w:val="left"/>
              <w:rPr>
                <w:rFonts w:ascii="Times New Roman" w:hAnsi="Times New Roman"/>
                <w:sz w:val="24"/>
                <w:lang w:val="ru-RU"/>
              </w:rPr>
            </w:pPr>
            <w:r w:rsidRPr="00C4343B">
              <w:rPr>
                <w:rFonts w:ascii="Times New Roman" w:hAnsi="Times New Roman"/>
                <w:spacing w:val="-2"/>
                <w:sz w:val="24"/>
                <w:lang w:val="ru-RU"/>
              </w:rPr>
              <w:t>собственности</w:t>
            </w:r>
          </w:p>
        </w:tc>
        <w:tc>
          <w:tcPr>
            <w:tcW w:w="858" w:type="dxa"/>
          </w:tcPr>
          <w:p w14:paraId="67985E5F" w14:textId="77777777" w:rsidR="00C4343B" w:rsidRPr="00C4343B" w:rsidRDefault="00C4343B" w:rsidP="00C4343B">
            <w:pPr>
              <w:ind w:firstLine="0"/>
              <w:jc w:val="left"/>
              <w:rPr>
                <w:rFonts w:ascii="Times New Roman" w:hAnsi="Times New Roman"/>
                <w:b/>
                <w:sz w:val="26"/>
                <w:lang w:val="ru-RU"/>
              </w:rPr>
            </w:pPr>
          </w:p>
          <w:p w14:paraId="5B6955E6" w14:textId="77777777" w:rsidR="00C4343B" w:rsidRPr="00C4343B" w:rsidRDefault="00C4343B" w:rsidP="00C4343B">
            <w:pPr>
              <w:spacing w:before="3"/>
              <w:ind w:firstLine="0"/>
              <w:jc w:val="left"/>
              <w:rPr>
                <w:rFonts w:ascii="Times New Roman" w:hAnsi="Times New Roman"/>
                <w:b/>
                <w:sz w:val="21"/>
                <w:lang w:val="ru-RU"/>
              </w:rPr>
            </w:pPr>
          </w:p>
          <w:p w14:paraId="73114E44" w14:textId="7270F280"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79F46E40" w14:textId="77777777" w:rsidR="00C4343B" w:rsidRPr="00C4343B" w:rsidRDefault="00C4343B" w:rsidP="00C4343B">
            <w:pPr>
              <w:ind w:firstLine="0"/>
              <w:jc w:val="left"/>
              <w:rPr>
                <w:rFonts w:ascii="Times New Roman" w:hAnsi="Times New Roman"/>
                <w:b/>
                <w:sz w:val="26"/>
              </w:rPr>
            </w:pPr>
          </w:p>
          <w:p w14:paraId="31368EA7" w14:textId="77777777" w:rsidR="00C4343B" w:rsidRPr="00C4343B" w:rsidRDefault="00C4343B" w:rsidP="00C4343B">
            <w:pPr>
              <w:spacing w:before="3"/>
              <w:ind w:firstLine="0"/>
              <w:jc w:val="left"/>
              <w:rPr>
                <w:rFonts w:ascii="Times New Roman" w:hAnsi="Times New Roman"/>
                <w:b/>
                <w:sz w:val="21"/>
              </w:rPr>
            </w:pPr>
          </w:p>
          <w:p w14:paraId="150B6AD2" w14:textId="20C61A72"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20DBF12" w14:textId="77777777" w:rsidR="00C4343B" w:rsidRPr="00C4343B" w:rsidRDefault="00C4343B" w:rsidP="00C4343B">
            <w:pPr>
              <w:ind w:firstLine="0"/>
              <w:jc w:val="left"/>
              <w:rPr>
                <w:rFonts w:ascii="Times New Roman" w:hAnsi="Times New Roman"/>
                <w:b/>
                <w:sz w:val="26"/>
              </w:rPr>
            </w:pPr>
          </w:p>
          <w:p w14:paraId="14680C01" w14:textId="77777777" w:rsidR="00C4343B" w:rsidRPr="00C4343B" w:rsidRDefault="00C4343B" w:rsidP="00C4343B">
            <w:pPr>
              <w:spacing w:before="3"/>
              <w:ind w:firstLine="0"/>
              <w:jc w:val="left"/>
              <w:rPr>
                <w:rFonts w:ascii="Times New Roman" w:hAnsi="Times New Roman"/>
                <w:b/>
                <w:sz w:val="21"/>
              </w:rPr>
            </w:pPr>
          </w:p>
          <w:p w14:paraId="76A13C94" w14:textId="5F7D68A1"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229DFF24" w14:textId="77777777" w:rsidR="00C4343B" w:rsidRPr="00C4343B" w:rsidRDefault="00C4343B" w:rsidP="00C4343B">
            <w:pPr>
              <w:ind w:firstLine="0"/>
              <w:jc w:val="left"/>
              <w:rPr>
                <w:rFonts w:ascii="Times New Roman" w:hAnsi="Times New Roman"/>
                <w:b/>
                <w:sz w:val="26"/>
              </w:rPr>
            </w:pPr>
          </w:p>
          <w:p w14:paraId="2251C7D8" w14:textId="77777777" w:rsidR="00C4343B" w:rsidRPr="00C4343B" w:rsidRDefault="00C4343B" w:rsidP="00C4343B">
            <w:pPr>
              <w:spacing w:before="3"/>
              <w:ind w:firstLine="0"/>
              <w:jc w:val="left"/>
              <w:rPr>
                <w:rFonts w:ascii="Times New Roman" w:hAnsi="Times New Roman"/>
                <w:b/>
                <w:sz w:val="21"/>
              </w:rPr>
            </w:pPr>
          </w:p>
          <w:p w14:paraId="366C730D" w14:textId="778E86A0"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79867B6E" w14:textId="77777777" w:rsidR="00C4343B" w:rsidRPr="00C4343B" w:rsidRDefault="00C4343B" w:rsidP="00C4343B">
            <w:pPr>
              <w:ind w:firstLine="0"/>
              <w:jc w:val="left"/>
              <w:rPr>
                <w:rFonts w:ascii="Times New Roman" w:hAnsi="Times New Roman"/>
                <w:b/>
                <w:sz w:val="26"/>
              </w:rPr>
            </w:pPr>
          </w:p>
          <w:p w14:paraId="373A36A1" w14:textId="77777777" w:rsidR="00C4343B" w:rsidRPr="00C4343B" w:rsidRDefault="00C4343B" w:rsidP="00C4343B">
            <w:pPr>
              <w:spacing w:before="3"/>
              <w:ind w:firstLine="0"/>
              <w:jc w:val="left"/>
              <w:rPr>
                <w:rFonts w:ascii="Times New Roman" w:hAnsi="Times New Roman"/>
                <w:b/>
                <w:sz w:val="21"/>
              </w:rPr>
            </w:pPr>
          </w:p>
          <w:p w14:paraId="4F4E8824" w14:textId="44C3D42D"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12C9BC20"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6042D271"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6CF4B898" w14:textId="77777777" w:rsidTr="00C4343B">
        <w:trPr>
          <w:trHeight w:val="1379"/>
        </w:trPr>
        <w:tc>
          <w:tcPr>
            <w:tcW w:w="559" w:type="dxa"/>
          </w:tcPr>
          <w:p w14:paraId="7B92BF92"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3.</w:t>
            </w:r>
          </w:p>
        </w:tc>
        <w:tc>
          <w:tcPr>
            <w:tcW w:w="2127" w:type="dxa"/>
          </w:tcPr>
          <w:p w14:paraId="47CC370E"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3.</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Правовые </w:t>
            </w:r>
            <w:r w:rsidRPr="00C4343B">
              <w:rPr>
                <w:rFonts w:ascii="Times New Roman" w:hAnsi="Times New Roman"/>
                <w:spacing w:val="-2"/>
                <w:sz w:val="24"/>
                <w:lang w:val="ru-RU"/>
              </w:rPr>
              <w:t xml:space="preserve">особенности </w:t>
            </w:r>
            <w:r w:rsidRPr="00C4343B">
              <w:rPr>
                <w:rFonts w:ascii="Times New Roman" w:hAnsi="Times New Roman"/>
                <w:sz w:val="24"/>
                <w:lang w:val="ru-RU"/>
              </w:rPr>
              <w:t xml:space="preserve">различных форм </w:t>
            </w:r>
            <w:r w:rsidRPr="00C4343B">
              <w:rPr>
                <w:rFonts w:ascii="Times New Roman" w:hAnsi="Times New Roman"/>
                <w:spacing w:val="-2"/>
                <w:sz w:val="24"/>
                <w:lang w:val="ru-RU"/>
              </w:rPr>
              <w:t>собственности</w:t>
            </w:r>
          </w:p>
        </w:tc>
        <w:tc>
          <w:tcPr>
            <w:tcW w:w="858" w:type="dxa"/>
          </w:tcPr>
          <w:p w14:paraId="0068E709" w14:textId="77777777" w:rsidR="00C4343B" w:rsidRPr="00C4343B" w:rsidRDefault="00C4343B" w:rsidP="00C4343B">
            <w:pPr>
              <w:ind w:firstLine="0"/>
              <w:jc w:val="left"/>
              <w:rPr>
                <w:rFonts w:ascii="Times New Roman" w:hAnsi="Times New Roman"/>
                <w:b/>
                <w:sz w:val="26"/>
                <w:lang w:val="ru-RU"/>
              </w:rPr>
            </w:pPr>
          </w:p>
          <w:p w14:paraId="5373FAAB" w14:textId="77777777" w:rsidR="00C4343B" w:rsidRPr="00C4343B" w:rsidRDefault="00C4343B" w:rsidP="00C4343B">
            <w:pPr>
              <w:spacing w:before="3"/>
              <w:ind w:firstLine="0"/>
              <w:jc w:val="left"/>
              <w:rPr>
                <w:rFonts w:ascii="Times New Roman" w:hAnsi="Times New Roman"/>
                <w:b/>
                <w:sz w:val="21"/>
                <w:lang w:val="ru-RU"/>
              </w:rPr>
            </w:pPr>
          </w:p>
          <w:p w14:paraId="23644705" w14:textId="0660D606"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590544F6" w14:textId="77777777" w:rsidR="00C4343B" w:rsidRPr="00C4343B" w:rsidRDefault="00C4343B" w:rsidP="00C4343B">
            <w:pPr>
              <w:ind w:firstLine="0"/>
              <w:jc w:val="left"/>
              <w:rPr>
                <w:rFonts w:ascii="Times New Roman" w:hAnsi="Times New Roman"/>
                <w:b/>
                <w:sz w:val="26"/>
              </w:rPr>
            </w:pPr>
          </w:p>
          <w:p w14:paraId="3A336969" w14:textId="77777777" w:rsidR="00C4343B" w:rsidRPr="00C4343B" w:rsidRDefault="00C4343B" w:rsidP="00C4343B">
            <w:pPr>
              <w:spacing w:before="3"/>
              <w:ind w:firstLine="0"/>
              <w:jc w:val="left"/>
              <w:rPr>
                <w:rFonts w:ascii="Times New Roman" w:hAnsi="Times New Roman"/>
                <w:b/>
                <w:sz w:val="21"/>
              </w:rPr>
            </w:pPr>
          </w:p>
          <w:p w14:paraId="615FA507" w14:textId="6AF15E2E"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2D4AED1D" w14:textId="77777777" w:rsidR="00C4343B" w:rsidRPr="00C4343B" w:rsidRDefault="00C4343B" w:rsidP="00C4343B">
            <w:pPr>
              <w:ind w:firstLine="0"/>
              <w:jc w:val="left"/>
              <w:rPr>
                <w:rFonts w:ascii="Times New Roman" w:hAnsi="Times New Roman"/>
                <w:b/>
                <w:sz w:val="26"/>
              </w:rPr>
            </w:pPr>
          </w:p>
          <w:p w14:paraId="2E7736C5" w14:textId="77777777" w:rsidR="00C4343B" w:rsidRPr="00C4343B" w:rsidRDefault="00C4343B" w:rsidP="00C4343B">
            <w:pPr>
              <w:spacing w:before="3"/>
              <w:ind w:firstLine="0"/>
              <w:jc w:val="left"/>
              <w:rPr>
                <w:rFonts w:ascii="Times New Roman" w:hAnsi="Times New Roman"/>
                <w:b/>
                <w:sz w:val="21"/>
              </w:rPr>
            </w:pPr>
          </w:p>
          <w:p w14:paraId="2E7CF71D" w14:textId="6923C7CB"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0B20DB52" w14:textId="77777777" w:rsidR="00C4343B" w:rsidRPr="00C4343B" w:rsidRDefault="00C4343B" w:rsidP="00C4343B">
            <w:pPr>
              <w:ind w:firstLine="0"/>
              <w:jc w:val="left"/>
              <w:rPr>
                <w:rFonts w:ascii="Times New Roman" w:hAnsi="Times New Roman"/>
                <w:b/>
                <w:sz w:val="26"/>
              </w:rPr>
            </w:pPr>
          </w:p>
          <w:p w14:paraId="068A8CB8" w14:textId="77777777" w:rsidR="00C4343B" w:rsidRPr="00C4343B" w:rsidRDefault="00C4343B" w:rsidP="00C4343B">
            <w:pPr>
              <w:spacing w:before="3"/>
              <w:ind w:firstLine="0"/>
              <w:jc w:val="left"/>
              <w:rPr>
                <w:rFonts w:ascii="Times New Roman" w:hAnsi="Times New Roman"/>
                <w:b/>
                <w:sz w:val="21"/>
              </w:rPr>
            </w:pPr>
          </w:p>
          <w:p w14:paraId="0C451D9A" w14:textId="46424644"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528D5D9C" w14:textId="77777777" w:rsidR="00C4343B" w:rsidRPr="00C4343B" w:rsidRDefault="00C4343B" w:rsidP="00C4343B">
            <w:pPr>
              <w:ind w:firstLine="0"/>
              <w:jc w:val="left"/>
              <w:rPr>
                <w:rFonts w:ascii="Times New Roman" w:hAnsi="Times New Roman"/>
                <w:b/>
                <w:sz w:val="26"/>
              </w:rPr>
            </w:pPr>
          </w:p>
          <w:p w14:paraId="144CFA26" w14:textId="77777777" w:rsidR="00C4343B" w:rsidRPr="00C4343B" w:rsidRDefault="00C4343B" w:rsidP="00C4343B">
            <w:pPr>
              <w:spacing w:before="3"/>
              <w:ind w:firstLine="0"/>
              <w:jc w:val="left"/>
              <w:rPr>
                <w:rFonts w:ascii="Times New Roman" w:hAnsi="Times New Roman"/>
                <w:b/>
                <w:sz w:val="21"/>
              </w:rPr>
            </w:pPr>
          </w:p>
          <w:p w14:paraId="68253A6D" w14:textId="27AFA255"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773F5165"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53227BD0"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7C24A9E4" w14:textId="77777777" w:rsidTr="00C4343B">
        <w:trPr>
          <w:trHeight w:val="1380"/>
        </w:trPr>
        <w:tc>
          <w:tcPr>
            <w:tcW w:w="559" w:type="dxa"/>
          </w:tcPr>
          <w:p w14:paraId="035A9DDA"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4.</w:t>
            </w:r>
          </w:p>
        </w:tc>
        <w:tc>
          <w:tcPr>
            <w:tcW w:w="2127" w:type="dxa"/>
          </w:tcPr>
          <w:p w14:paraId="466666C6"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4.</w:t>
            </w:r>
            <w:r w:rsidRPr="00C4343B">
              <w:rPr>
                <w:rFonts w:ascii="Times New Roman" w:hAnsi="Times New Roman"/>
                <w:spacing w:val="-15"/>
                <w:sz w:val="24"/>
                <w:lang w:val="ru-RU"/>
              </w:rPr>
              <w:t xml:space="preserve"> </w:t>
            </w:r>
            <w:r w:rsidRPr="00C4343B">
              <w:rPr>
                <w:rFonts w:ascii="Times New Roman" w:hAnsi="Times New Roman"/>
                <w:spacing w:val="-3"/>
                <w:lang w:val="ru-RU"/>
              </w:rPr>
              <w:t xml:space="preserve">Понятие и виды </w:t>
            </w:r>
            <w:r w:rsidRPr="00C4343B">
              <w:rPr>
                <w:rFonts w:ascii="Times New Roman" w:hAnsi="Times New Roman"/>
                <w:lang w:val="ru-RU"/>
              </w:rPr>
              <w:t xml:space="preserve">общей </w:t>
            </w:r>
            <w:r w:rsidRPr="00C4343B">
              <w:rPr>
                <w:rFonts w:ascii="Times New Roman" w:hAnsi="Times New Roman"/>
                <w:spacing w:val="-2"/>
                <w:lang w:val="ru-RU"/>
              </w:rPr>
              <w:t>собственность в вещном праве</w:t>
            </w:r>
          </w:p>
        </w:tc>
        <w:tc>
          <w:tcPr>
            <w:tcW w:w="858" w:type="dxa"/>
          </w:tcPr>
          <w:p w14:paraId="618184B5" w14:textId="77777777" w:rsidR="00C4343B" w:rsidRPr="00C4343B" w:rsidRDefault="00C4343B" w:rsidP="00C4343B">
            <w:pPr>
              <w:ind w:firstLine="0"/>
              <w:jc w:val="left"/>
              <w:rPr>
                <w:rFonts w:ascii="Times New Roman" w:hAnsi="Times New Roman"/>
                <w:b/>
                <w:sz w:val="26"/>
                <w:lang w:val="ru-RU"/>
              </w:rPr>
            </w:pPr>
          </w:p>
          <w:p w14:paraId="40CCF83C" w14:textId="77777777" w:rsidR="00C4343B" w:rsidRPr="00C4343B" w:rsidRDefault="00C4343B" w:rsidP="00C4343B">
            <w:pPr>
              <w:spacing w:before="3"/>
              <w:ind w:firstLine="0"/>
              <w:jc w:val="left"/>
              <w:rPr>
                <w:rFonts w:ascii="Times New Roman" w:hAnsi="Times New Roman"/>
                <w:b/>
                <w:sz w:val="21"/>
                <w:lang w:val="ru-RU"/>
              </w:rPr>
            </w:pPr>
          </w:p>
          <w:p w14:paraId="125BDF88" w14:textId="77E0B3E8" w:rsidR="00C4343B" w:rsidRPr="00C4343B" w:rsidRDefault="00C4343B" w:rsidP="00C4343B">
            <w:pPr>
              <w:ind w:left="136" w:right="127" w:firstLine="0"/>
              <w:jc w:val="center"/>
              <w:rPr>
                <w:rFonts w:ascii="Times New Roman" w:hAnsi="Times New Roman"/>
                <w:sz w:val="24"/>
              </w:rPr>
            </w:pPr>
            <w:r w:rsidRPr="00C4343B">
              <w:rPr>
                <w:rFonts w:ascii="Times New Roman" w:hAnsi="Times New Roman"/>
                <w:spacing w:val="-2"/>
                <w:sz w:val="24"/>
              </w:rPr>
              <w:t>14</w:t>
            </w:r>
          </w:p>
        </w:tc>
        <w:tc>
          <w:tcPr>
            <w:tcW w:w="844" w:type="dxa"/>
          </w:tcPr>
          <w:p w14:paraId="699B0DB1" w14:textId="77777777" w:rsidR="00C4343B" w:rsidRPr="00C4343B" w:rsidRDefault="00C4343B" w:rsidP="00C4343B">
            <w:pPr>
              <w:ind w:firstLine="0"/>
              <w:jc w:val="left"/>
              <w:rPr>
                <w:rFonts w:ascii="Times New Roman" w:hAnsi="Times New Roman"/>
                <w:b/>
                <w:sz w:val="26"/>
              </w:rPr>
            </w:pPr>
          </w:p>
          <w:p w14:paraId="7C691C5C" w14:textId="77777777" w:rsidR="00C4343B" w:rsidRPr="00C4343B" w:rsidRDefault="00C4343B" w:rsidP="00C4343B">
            <w:pPr>
              <w:spacing w:before="3"/>
              <w:ind w:firstLine="0"/>
              <w:jc w:val="left"/>
              <w:rPr>
                <w:rFonts w:ascii="Times New Roman" w:hAnsi="Times New Roman"/>
                <w:b/>
                <w:sz w:val="21"/>
              </w:rPr>
            </w:pPr>
          </w:p>
          <w:p w14:paraId="6771E630" w14:textId="48B6F196"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1798A784" w14:textId="77777777" w:rsidR="00C4343B" w:rsidRPr="00C4343B" w:rsidRDefault="00C4343B" w:rsidP="00C4343B">
            <w:pPr>
              <w:ind w:firstLine="0"/>
              <w:jc w:val="left"/>
              <w:rPr>
                <w:rFonts w:ascii="Times New Roman" w:hAnsi="Times New Roman"/>
                <w:b/>
                <w:sz w:val="26"/>
              </w:rPr>
            </w:pPr>
          </w:p>
          <w:p w14:paraId="565F31E4" w14:textId="77777777" w:rsidR="00C4343B" w:rsidRPr="00C4343B" w:rsidRDefault="00C4343B" w:rsidP="00C4343B">
            <w:pPr>
              <w:spacing w:before="3"/>
              <w:ind w:firstLine="0"/>
              <w:jc w:val="left"/>
              <w:rPr>
                <w:rFonts w:ascii="Times New Roman" w:hAnsi="Times New Roman"/>
                <w:b/>
                <w:sz w:val="21"/>
              </w:rPr>
            </w:pPr>
          </w:p>
          <w:p w14:paraId="1D09E7D9" w14:textId="1CB4B8C0" w:rsidR="00C4343B" w:rsidRPr="00C4343B" w:rsidRDefault="00C4343B" w:rsidP="00C4343B">
            <w:pPr>
              <w:ind w:left="196" w:firstLine="0"/>
              <w:jc w:val="left"/>
              <w:rPr>
                <w:rFonts w:ascii="Times New Roman" w:hAnsi="Times New Roman"/>
                <w:sz w:val="24"/>
              </w:rPr>
            </w:pPr>
            <w:r w:rsidRPr="00C4343B">
              <w:rPr>
                <w:rFonts w:ascii="Times New Roman" w:hAnsi="Times New Roman"/>
                <w:spacing w:val="-5"/>
                <w:sz w:val="24"/>
              </w:rPr>
              <w:t>2</w:t>
            </w:r>
          </w:p>
        </w:tc>
        <w:tc>
          <w:tcPr>
            <w:tcW w:w="1417" w:type="dxa"/>
          </w:tcPr>
          <w:p w14:paraId="20103884" w14:textId="77777777" w:rsidR="00C4343B" w:rsidRPr="00C4343B" w:rsidRDefault="00C4343B" w:rsidP="00C4343B">
            <w:pPr>
              <w:ind w:firstLine="0"/>
              <w:jc w:val="left"/>
              <w:rPr>
                <w:rFonts w:ascii="Times New Roman" w:hAnsi="Times New Roman"/>
                <w:b/>
                <w:sz w:val="26"/>
              </w:rPr>
            </w:pPr>
          </w:p>
          <w:p w14:paraId="2954DAC6" w14:textId="77777777" w:rsidR="00C4343B" w:rsidRPr="00C4343B" w:rsidRDefault="00C4343B" w:rsidP="00C4343B">
            <w:pPr>
              <w:spacing w:before="3"/>
              <w:ind w:firstLine="0"/>
              <w:jc w:val="left"/>
              <w:rPr>
                <w:rFonts w:ascii="Times New Roman" w:hAnsi="Times New Roman"/>
                <w:b/>
                <w:sz w:val="21"/>
              </w:rPr>
            </w:pPr>
          </w:p>
          <w:p w14:paraId="3759A7F6" w14:textId="67306291"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058D4D88" w14:textId="77777777" w:rsidR="00C4343B" w:rsidRPr="00C4343B" w:rsidRDefault="00C4343B" w:rsidP="00C4343B">
            <w:pPr>
              <w:ind w:firstLine="0"/>
              <w:jc w:val="left"/>
              <w:rPr>
                <w:rFonts w:ascii="Times New Roman" w:hAnsi="Times New Roman"/>
                <w:b/>
                <w:sz w:val="26"/>
              </w:rPr>
            </w:pPr>
          </w:p>
          <w:p w14:paraId="18E4009F" w14:textId="77777777" w:rsidR="00C4343B" w:rsidRPr="00C4343B" w:rsidRDefault="00C4343B" w:rsidP="00C4343B">
            <w:pPr>
              <w:spacing w:before="3"/>
              <w:ind w:firstLine="0"/>
              <w:jc w:val="left"/>
              <w:rPr>
                <w:rFonts w:ascii="Times New Roman" w:hAnsi="Times New Roman"/>
                <w:b/>
                <w:sz w:val="21"/>
              </w:rPr>
            </w:pPr>
          </w:p>
          <w:p w14:paraId="7DF89FA9" w14:textId="17F36482"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461216AC"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3EFC9D20"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261E72DE" w14:textId="77777777" w:rsidTr="00C4343B">
        <w:trPr>
          <w:trHeight w:val="1379"/>
        </w:trPr>
        <w:tc>
          <w:tcPr>
            <w:tcW w:w="559" w:type="dxa"/>
          </w:tcPr>
          <w:p w14:paraId="259684CB"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5.</w:t>
            </w:r>
          </w:p>
        </w:tc>
        <w:tc>
          <w:tcPr>
            <w:tcW w:w="2127" w:type="dxa"/>
          </w:tcPr>
          <w:p w14:paraId="1A71280E" w14:textId="77777777" w:rsidR="00C4343B" w:rsidRPr="00C4343B" w:rsidRDefault="00C4343B" w:rsidP="00C4343B">
            <w:pPr>
              <w:ind w:left="105" w:right="321" w:firstLine="0"/>
              <w:jc w:val="left"/>
              <w:rPr>
                <w:rFonts w:ascii="Times New Roman" w:hAnsi="Times New Roman"/>
                <w:sz w:val="24"/>
                <w:lang w:val="ru-RU"/>
              </w:rPr>
            </w:pPr>
            <w:r w:rsidRPr="00C4343B">
              <w:rPr>
                <w:rFonts w:ascii="Times New Roman" w:hAnsi="Times New Roman"/>
                <w:sz w:val="24"/>
                <w:lang w:val="ru-RU"/>
              </w:rPr>
              <w:t>Тема 5. Право собственности</w:t>
            </w:r>
            <w:r w:rsidRPr="00C4343B">
              <w:rPr>
                <w:rFonts w:ascii="Times New Roman" w:hAnsi="Times New Roman"/>
                <w:spacing w:val="-15"/>
                <w:sz w:val="24"/>
                <w:lang w:val="ru-RU"/>
              </w:rPr>
              <w:t xml:space="preserve"> </w:t>
            </w:r>
            <w:r w:rsidRPr="00C4343B">
              <w:rPr>
                <w:rFonts w:ascii="Times New Roman" w:hAnsi="Times New Roman"/>
                <w:sz w:val="24"/>
                <w:lang w:val="ru-RU"/>
              </w:rPr>
              <w:t>и иные вещные права на жилое</w:t>
            </w:r>
          </w:p>
          <w:p w14:paraId="021A5F6E" w14:textId="77777777" w:rsidR="00C4343B" w:rsidRPr="00C4343B" w:rsidRDefault="00C4343B" w:rsidP="00C4343B">
            <w:pPr>
              <w:spacing w:line="264" w:lineRule="exact"/>
              <w:ind w:left="105" w:firstLine="0"/>
              <w:jc w:val="left"/>
              <w:rPr>
                <w:rFonts w:ascii="Times New Roman" w:hAnsi="Times New Roman"/>
                <w:sz w:val="24"/>
              </w:rPr>
            </w:pPr>
            <w:r w:rsidRPr="00C4343B">
              <w:rPr>
                <w:rFonts w:ascii="Times New Roman" w:hAnsi="Times New Roman"/>
                <w:spacing w:val="-2"/>
                <w:sz w:val="24"/>
              </w:rPr>
              <w:t>помещение</w:t>
            </w:r>
          </w:p>
        </w:tc>
        <w:tc>
          <w:tcPr>
            <w:tcW w:w="858" w:type="dxa"/>
          </w:tcPr>
          <w:p w14:paraId="48CBB73B" w14:textId="77777777" w:rsidR="00C4343B" w:rsidRPr="00C4343B" w:rsidRDefault="00C4343B" w:rsidP="00C4343B">
            <w:pPr>
              <w:ind w:firstLine="0"/>
              <w:jc w:val="left"/>
              <w:rPr>
                <w:rFonts w:ascii="Times New Roman" w:hAnsi="Times New Roman"/>
                <w:b/>
                <w:sz w:val="26"/>
              </w:rPr>
            </w:pPr>
          </w:p>
          <w:p w14:paraId="4A413C16" w14:textId="77777777" w:rsidR="00C4343B" w:rsidRPr="00C4343B" w:rsidRDefault="00C4343B" w:rsidP="00C4343B">
            <w:pPr>
              <w:spacing w:before="3"/>
              <w:ind w:firstLine="0"/>
              <w:jc w:val="left"/>
              <w:rPr>
                <w:rFonts w:ascii="Times New Roman" w:hAnsi="Times New Roman"/>
                <w:b/>
                <w:sz w:val="21"/>
              </w:rPr>
            </w:pPr>
          </w:p>
          <w:p w14:paraId="43AAE6D1" w14:textId="1CFDE347"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0E65BD11" w14:textId="77777777" w:rsidR="00C4343B" w:rsidRPr="00C4343B" w:rsidRDefault="00C4343B" w:rsidP="00C4343B">
            <w:pPr>
              <w:ind w:firstLine="0"/>
              <w:jc w:val="left"/>
              <w:rPr>
                <w:rFonts w:ascii="Times New Roman" w:hAnsi="Times New Roman"/>
                <w:b/>
                <w:sz w:val="26"/>
              </w:rPr>
            </w:pPr>
          </w:p>
          <w:p w14:paraId="7012E02F" w14:textId="77777777" w:rsidR="00C4343B" w:rsidRPr="00C4343B" w:rsidRDefault="00C4343B" w:rsidP="00C4343B">
            <w:pPr>
              <w:spacing w:before="3"/>
              <w:ind w:firstLine="0"/>
              <w:jc w:val="left"/>
              <w:rPr>
                <w:rFonts w:ascii="Times New Roman" w:hAnsi="Times New Roman"/>
                <w:b/>
                <w:sz w:val="21"/>
              </w:rPr>
            </w:pPr>
          </w:p>
          <w:p w14:paraId="1F2F4EF5" w14:textId="2D5EF078"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4F4C56C" w14:textId="77777777" w:rsidR="00C4343B" w:rsidRPr="00C4343B" w:rsidRDefault="00C4343B" w:rsidP="00C4343B">
            <w:pPr>
              <w:ind w:firstLine="0"/>
              <w:jc w:val="left"/>
              <w:rPr>
                <w:rFonts w:ascii="Times New Roman" w:hAnsi="Times New Roman"/>
                <w:b/>
                <w:sz w:val="26"/>
              </w:rPr>
            </w:pPr>
          </w:p>
          <w:p w14:paraId="6D46B7D1" w14:textId="77777777" w:rsidR="00C4343B" w:rsidRPr="00C4343B" w:rsidRDefault="00C4343B" w:rsidP="00C4343B">
            <w:pPr>
              <w:spacing w:before="3"/>
              <w:ind w:firstLine="0"/>
              <w:jc w:val="left"/>
              <w:rPr>
                <w:rFonts w:ascii="Times New Roman" w:hAnsi="Times New Roman"/>
                <w:b/>
                <w:sz w:val="21"/>
              </w:rPr>
            </w:pPr>
          </w:p>
          <w:p w14:paraId="4D06C93B" w14:textId="5C2056D8"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1862C376" w14:textId="77777777" w:rsidR="00C4343B" w:rsidRPr="00C4343B" w:rsidRDefault="00C4343B" w:rsidP="00C4343B">
            <w:pPr>
              <w:ind w:firstLine="0"/>
              <w:jc w:val="left"/>
              <w:rPr>
                <w:rFonts w:ascii="Times New Roman" w:hAnsi="Times New Roman"/>
                <w:b/>
                <w:sz w:val="26"/>
              </w:rPr>
            </w:pPr>
          </w:p>
          <w:p w14:paraId="1FF15658" w14:textId="77777777" w:rsidR="00C4343B" w:rsidRPr="00C4343B" w:rsidRDefault="00C4343B" w:rsidP="00C4343B">
            <w:pPr>
              <w:spacing w:before="3"/>
              <w:ind w:firstLine="0"/>
              <w:jc w:val="left"/>
              <w:rPr>
                <w:rFonts w:ascii="Times New Roman" w:hAnsi="Times New Roman"/>
                <w:b/>
                <w:sz w:val="21"/>
              </w:rPr>
            </w:pPr>
          </w:p>
          <w:p w14:paraId="088A2498" w14:textId="084F59B0"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36AA9EA8" w14:textId="77777777" w:rsidR="00C4343B" w:rsidRPr="00C4343B" w:rsidRDefault="00C4343B" w:rsidP="00C4343B">
            <w:pPr>
              <w:ind w:firstLine="0"/>
              <w:jc w:val="left"/>
              <w:rPr>
                <w:rFonts w:ascii="Times New Roman" w:hAnsi="Times New Roman"/>
                <w:b/>
                <w:sz w:val="26"/>
              </w:rPr>
            </w:pPr>
          </w:p>
          <w:p w14:paraId="4A9558CA" w14:textId="77777777" w:rsidR="00C4343B" w:rsidRPr="00C4343B" w:rsidRDefault="00C4343B" w:rsidP="00C4343B">
            <w:pPr>
              <w:spacing w:before="3"/>
              <w:ind w:firstLine="0"/>
              <w:jc w:val="left"/>
              <w:rPr>
                <w:rFonts w:ascii="Times New Roman" w:hAnsi="Times New Roman"/>
                <w:b/>
                <w:sz w:val="21"/>
              </w:rPr>
            </w:pPr>
          </w:p>
          <w:p w14:paraId="5E7C1B57" w14:textId="6F638998"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5A31D044"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440F9D9D"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0606B5DB" w14:textId="77777777" w:rsidTr="00C4343B">
        <w:trPr>
          <w:trHeight w:val="1380"/>
        </w:trPr>
        <w:tc>
          <w:tcPr>
            <w:tcW w:w="559" w:type="dxa"/>
          </w:tcPr>
          <w:p w14:paraId="79297886"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6.</w:t>
            </w:r>
          </w:p>
        </w:tc>
        <w:tc>
          <w:tcPr>
            <w:tcW w:w="2127" w:type="dxa"/>
          </w:tcPr>
          <w:p w14:paraId="4701B0A1" w14:textId="77777777" w:rsidR="00C4343B" w:rsidRPr="00C4343B" w:rsidRDefault="00C4343B" w:rsidP="00C4343B">
            <w:pPr>
              <w:ind w:left="105" w:right="321" w:firstLine="0"/>
              <w:jc w:val="left"/>
              <w:rPr>
                <w:rFonts w:ascii="Times New Roman" w:hAnsi="Times New Roman"/>
                <w:sz w:val="24"/>
                <w:lang w:val="ru-RU"/>
              </w:rPr>
            </w:pPr>
            <w:r w:rsidRPr="00C4343B">
              <w:rPr>
                <w:rFonts w:ascii="Times New Roman" w:hAnsi="Times New Roman"/>
                <w:sz w:val="24"/>
                <w:lang w:val="ru-RU"/>
              </w:rPr>
              <w:t>Тема 6. Право собственности</w:t>
            </w:r>
            <w:r w:rsidRPr="00C4343B">
              <w:rPr>
                <w:rFonts w:ascii="Times New Roman" w:hAnsi="Times New Roman"/>
                <w:spacing w:val="-15"/>
                <w:sz w:val="24"/>
                <w:lang w:val="ru-RU"/>
              </w:rPr>
              <w:t xml:space="preserve"> </w:t>
            </w:r>
            <w:r w:rsidRPr="00C4343B">
              <w:rPr>
                <w:rFonts w:ascii="Times New Roman" w:hAnsi="Times New Roman"/>
                <w:sz w:val="24"/>
                <w:lang w:val="ru-RU"/>
              </w:rPr>
              <w:t>и иные вещные права на землю</w:t>
            </w:r>
          </w:p>
        </w:tc>
        <w:tc>
          <w:tcPr>
            <w:tcW w:w="858" w:type="dxa"/>
          </w:tcPr>
          <w:p w14:paraId="26E1E562" w14:textId="77777777" w:rsidR="00C4343B" w:rsidRPr="00C4343B" w:rsidRDefault="00C4343B" w:rsidP="00C4343B">
            <w:pPr>
              <w:ind w:firstLine="0"/>
              <w:jc w:val="left"/>
              <w:rPr>
                <w:rFonts w:ascii="Times New Roman" w:hAnsi="Times New Roman"/>
                <w:b/>
                <w:sz w:val="26"/>
                <w:lang w:val="ru-RU"/>
              </w:rPr>
            </w:pPr>
          </w:p>
          <w:p w14:paraId="4329B2B9" w14:textId="77777777" w:rsidR="00C4343B" w:rsidRPr="00C4343B" w:rsidRDefault="00C4343B" w:rsidP="00C4343B">
            <w:pPr>
              <w:spacing w:before="3"/>
              <w:ind w:firstLine="0"/>
              <w:jc w:val="left"/>
              <w:rPr>
                <w:rFonts w:ascii="Times New Roman" w:hAnsi="Times New Roman"/>
                <w:b/>
                <w:sz w:val="21"/>
                <w:lang w:val="ru-RU"/>
              </w:rPr>
            </w:pPr>
          </w:p>
          <w:p w14:paraId="31BA400B" w14:textId="7A0E02E0" w:rsidR="00C4343B" w:rsidRPr="00C4343B" w:rsidRDefault="00C4343B" w:rsidP="00C4343B">
            <w:pPr>
              <w:spacing w:before="1"/>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5137C1DC" w14:textId="77777777" w:rsidR="00C4343B" w:rsidRPr="00C4343B" w:rsidRDefault="00C4343B" w:rsidP="00C4343B">
            <w:pPr>
              <w:ind w:firstLine="0"/>
              <w:jc w:val="left"/>
              <w:rPr>
                <w:rFonts w:ascii="Times New Roman" w:hAnsi="Times New Roman"/>
                <w:b/>
                <w:sz w:val="26"/>
              </w:rPr>
            </w:pPr>
          </w:p>
          <w:p w14:paraId="6314E2EC" w14:textId="77777777" w:rsidR="00C4343B" w:rsidRPr="00C4343B" w:rsidRDefault="00C4343B" w:rsidP="00C4343B">
            <w:pPr>
              <w:spacing w:before="3"/>
              <w:ind w:firstLine="0"/>
              <w:jc w:val="left"/>
              <w:rPr>
                <w:rFonts w:ascii="Times New Roman" w:hAnsi="Times New Roman"/>
                <w:b/>
                <w:sz w:val="21"/>
              </w:rPr>
            </w:pPr>
          </w:p>
          <w:p w14:paraId="335254F2" w14:textId="2E3BF16E" w:rsidR="00C4343B" w:rsidRPr="00C4343B" w:rsidRDefault="00C4343B" w:rsidP="00C4343B">
            <w:pPr>
              <w:spacing w:before="1"/>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891A040" w14:textId="77777777" w:rsidR="00C4343B" w:rsidRPr="00C4343B" w:rsidRDefault="00C4343B" w:rsidP="00C4343B">
            <w:pPr>
              <w:ind w:firstLine="0"/>
              <w:jc w:val="left"/>
              <w:rPr>
                <w:rFonts w:ascii="Times New Roman" w:hAnsi="Times New Roman"/>
                <w:b/>
                <w:sz w:val="26"/>
              </w:rPr>
            </w:pPr>
          </w:p>
          <w:p w14:paraId="05BDBD60" w14:textId="77777777" w:rsidR="00C4343B" w:rsidRPr="00C4343B" w:rsidRDefault="00C4343B" w:rsidP="00C4343B">
            <w:pPr>
              <w:spacing w:before="3"/>
              <w:ind w:firstLine="0"/>
              <w:jc w:val="left"/>
              <w:rPr>
                <w:rFonts w:ascii="Times New Roman" w:hAnsi="Times New Roman"/>
                <w:b/>
                <w:sz w:val="21"/>
              </w:rPr>
            </w:pPr>
          </w:p>
          <w:p w14:paraId="5B16C4BF" w14:textId="5FB0860B" w:rsidR="00C4343B" w:rsidRPr="00C4343B" w:rsidRDefault="00C4343B" w:rsidP="00C4343B">
            <w:pPr>
              <w:spacing w:before="1"/>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1386A80F" w14:textId="77777777" w:rsidR="00C4343B" w:rsidRPr="00C4343B" w:rsidRDefault="00C4343B" w:rsidP="00C4343B">
            <w:pPr>
              <w:ind w:firstLine="0"/>
              <w:jc w:val="left"/>
              <w:rPr>
                <w:rFonts w:ascii="Times New Roman" w:hAnsi="Times New Roman"/>
                <w:b/>
                <w:sz w:val="26"/>
              </w:rPr>
            </w:pPr>
          </w:p>
          <w:p w14:paraId="2FEA04AB" w14:textId="77777777" w:rsidR="00C4343B" w:rsidRPr="00C4343B" w:rsidRDefault="00C4343B" w:rsidP="00C4343B">
            <w:pPr>
              <w:spacing w:before="3"/>
              <w:ind w:firstLine="0"/>
              <w:jc w:val="left"/>
              <w:rPr>
                <w:rFonts w:ascii="Times New Roman" w:hAnsi="Times New Roman"/>
                <w:b/>
                <w:sz w:val="21"/>
              </w:rPr>
            </w:pPr>
          </w:p>
          <w:p w14:paraId="3FC1D6F5" w14:textId="7CC40DB8" w:rsidR="00C4343B" w:rsidRPr="00C4343B" w:rsidRDefault="00C4343B" w:rsidP="00C4343B">
            <w:pPr>
              <w:spacing w:before="1"/>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0A604FBF" w14:textId="77777777" w:rsidR="00C4343B" w:rsidRPr="00C4343B" w:rsidRDefault="00C4343B" w:rsidP="00C4343B">
            <w:pPr>
              <w:ind w:firstLine="0"/>
              <w:jc w:val="left"/>
              <w:rPr>
                <w:rFonts w:ascii="Times New Roman" w:hAnsi="Times New Roman"/>
                <w:b/>
                <w:sz w:val="26"/>
              </w:rPr>
            </w:pPr>
          </w:p>
          <w:p w14:paraId="2BE00497" w14:textId="77777777" w:rsidR="00C4343B" w:rsidRPr="00C4343B" w:rsidRDefault="00C4343B" w:rsidP="00C4343B">
            <w:pPr>
              <w:spacing w:before="3"/>
              <w:ind w:firstLine="0"/>
              <w:jc w:val="left"/>
              <w:rPr>
                <w:rFonts w:ascii="Times New Roman" w:hAnsi="Times New Roman"/>
                <w:b/>
                <w:sz w:val="21"/>
              </w:rPr>
            </w:pPr>
          </w:p>
          <w:p w14:paraId="4C1CE328" w14:textId="58A2792A" w:rsidR="00C4343B" w:rsidRPr="00C4343B" w:rsidRDefault="00C4343B" w:rsidP="00C4343B">
            <w:pPr>
              <w:spacing w:before="1"/>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0B434841"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доклада, решение тестов,</w:t>
            </w:r>
          </w:p>
          <w:p w14:paraId="2F37AD79" w14:textId="77777777" w:rsidR="00C4343B" w:rsidRPr="00C4343B" w:rsidRDefault="00C4343B" w:rsidP="00C4343B">
            <w:pPr>
              <w:ind w:left="106" w:right="337" w:firstLine="0"/>
              <w:jc w:val="left"/>
              <w:rPr>
                <w:rFonts w:ascii="Times New Roman" w:hAnsi="Times New Roman"/>
                <w:sz w:val="24"/>
              </w:rPr>
            </w:pPr>
            <w:r w:rsidRPr="00C4343B">
              <w:rPr>
                <w:rFonts w:ascii="Times New Roman" w:hAnsi="Times New Roman"/>
                <w:spacing w:val="-2"/>
                <w:sz w:val="24"/>
              </w:rPr>
              <w:t xml:space="preserve">решение </w:t>
            </w:r>
            <w:r w:rsidRPr="00C4343B">
              <w:rPr>
                <w:rFonts w:ascii="Times New Roman" w:hAnsi="Times New Roman"/>
                <w:sz w:val="24"/>
              </w:rPr>
              <w:t>ситуационных</w:t>
            </w:r>
            <w:r w:rsidRPr="00C4343B">
              <w:rPr>
                <w:rFonts w:ascii="Times New Roman" w:hAnsi="Times New Roman"/>
                <w:spacing w:val="-15"/>
                <w:sz w:val="24"/>
              </w:rPr>
              <w:t xml:space="preserve"> </w:t>
            </w:r>
            <w:r w:rsidRPr="00C4343B">
              <w:rPr>
                <w:rFonts w:ascii="Times New Roman" w:hAnsi="Times New Roman"/>
                <w:sz w:val="24"/>
              </w:rPr>
              <w:t>задач</w:t>
            </w:r>
          </w:p>
        </w:tc>
      </w:tr>
      <w:tr w:rsidR="00C4343B" w:rsidRPr="00C4343B" w14:paraId="289B9757" w14:textId="77777777" w:rsidTr="00C4343B">
        <w:trPr>
          <w:trHeight w:val="1933"/>
        </w:trPr>
        <w:tc>
          <w:tcPr>
            <w:tcW w:w="559" w:type="dxa"/>
          </w:tcPr>
          <w:p w14:paraId="4A7B3D31" w14:textId="77777777" w:rsidR="00C4343B" w:rsidRPr="00C4343B" w:rsidRDefault="00C4343B" w:rsidP="00C4343B">
            <w:pPr>
              <w:spacing w:line="270" w:lineRule="exact"/>
              <w:ind w:left="105" w:firstLine="0"/>
              <w:jc w:val="left"/>
              <w:rPr>
                <w:rFonts w:ascii="Times New Roman" w:hAnsi="Times New Roman"/>
                <w:sz w:val="24"/>
              </w:rPr>
            </w:pPr>
            <w:r w:rsidRPr="00C4343B">
              <w:rPr>
                <w:rFonts w:ascii="Times New Roman" w:hAnsi="Times New Roman"/>
                <w:spacing w:val="-5"/>
                <w:sz w:val="24"/>
              </w:rPr>
              <w:t>7.</w:t>
            </w:r>
          </w:p>
        </w:tc>
        <w:tc>
          <w:tcPr>
            <w:tcW w:w="2127" w:type="dxa"/>
          </w:tcPr>
          <w:p w14:paraId="74E76833" w14:textId="77777777" w:rsidR="00C4343B" w:rsidRPr="00C4343B" w:rsidRDefault="00C4343B" w:rsidP="00C4343B">
            <w:pPr>
              <w:ind w:left="105" w:right="270" w:firstLine="0"/>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7.</w:t>
            </w:r>
            <w:r w:rsidRPr="00C4343B">
              <w:rPr>
                <w:rFonts w:ascii="Times New Roman" w:hAnsi="Times New Roman"/>
                <w:spacing w:val="-14"/>
                <w:sz w:val="24"/>
                <w:lang w:val="ru-RU"/>
              </w:rPr>
              <w:t xml:space="preserve"> </w:t>
            </w:r>
            <w:r w:rsidRPr="00C4343B">
              <w:rPr>
                <w:rFonts w:ascii="Times New Roman" w:hAnsi="Times New Roman"/>
                <w:sz w:val="24"/>
                <w:lang w:val="ru-RU"/>
              </w:rPr>
              <w:t>Способы и</w:t>
            </w:r>
            <w:r w:rsidRPr="00C4343B">
              <w:rPr>
                <w:rFonts w:ascii="Times New Roman" w:hAnsi="Times New Roman"/>
                <w:spacing w:val="-15"/>
                <w:sz w:val="24"/>
                <w:lang w:val="ru-RU"/>
              </w:rPr>
              <w:t xml:space="preserve"> </w:t>
            </w:r>
            <w:r w:rsidRPr="00C4343B">
              <w:rPr>
                <w:rFonts w:ascii="Times New Roman" w:hAnsi="Times New Roman"/>
                <w:sz w:val="24"/>
                <w:lang w:val="ru-RU"/>
              </w:rPr>
              <w:t>формы</w:t>
            </w:r>
            <w:r w:rsidRPr="00C4343B">
              <w:rPr>
                <w:rFonts w:ascii="Times New Roman" w:hAnsi="Times New Roman"/>
                <w:spacing w:val="-15"/>
                <w:sz w:val="24"/>
                <w:lang w:val="ru-RU"/>
              </w:rPr>
              <w:t xml:space="preserve"> </w:t>
            </w:r>
            <w:r w:rsidRPr="00C4343B">
              <w:rPr>
                <w:rFonts w:ascii="Times New Roman" w:hAnsi="Times New Roman"/>
                <w:sz w:val="24"/>
                <w:lang w:val="ru-RU"/>
              </w:rPr>
              <w:t>защиты вещных прав</w:t>
            </w:r>
          </w:p>
        </w:tc>
        <w:tc>
          <w:tcPr>
            <w:tcW w:w="858" w:type="dxa"/>
          </w:tcPr>
          <w:p w14:paraId="6C955FD7" w14:textId="77777777" w:rsidR="00C4343B" w:rsidRPr="00C4343B" w:rsidRDefault="00C4343B" w:rsidP="00C4343B">
            <w:pPr>
              <w:ind w:firstLine="0"/>
              <w:jc w:val="left"/>
              <w:rPr>
                <w:rFonts w:ascii="Times New Roman" w:hAnsi="Times New Roman"/>
                <w:b/>
                <w:sz w:val="26"/>
                <w:lang w:val="ru-RU"/>
              </w:rPr>
            </w:pPr>
          </w:p>
          <w:p w14:paraId="398AA9ED" w14:textId="77777777" w:rsidR="00C4343B" w:rsidRPr="00C4343B" w:rsidRDefault="00C4343B" w:rsidP="00C4343B">
            <w:pPr>
              <w:ind w:firstLine="0"/>
              <w:jc w:val="left"/>
              <w:rPr>
                <w:rFonts w:ascii="Times New Roman" w:hAnsi="Times New Roman"/>
                <w:b/>
                <w:sz w:val="26"/>
                <w:lang w:val="ru-RU"/>
              </w:rPr>
            </w:pPr>
          </w:p>
          <w:p w14:paraId="17A5B574" w14:textId="0BC0248A" w:rsidR="00C4343B" w:rsidRPr="00C4343B" w:rsidRDefault="00C4343B" w:rsidP="00C4343B">
            <w:pPr>
              <w:spacing w:before="224"/>
              <w:ind w:left="136" w:right="127" w:firstLine="0"/>
              <w:jc w:val="center"/>
              <w:rPr>
                <w:rFonts w:ascii="Times New Roman" w:hAnsi="Times New Roman"/>
                <w:sz w:val="24"/>
                <w:lang w:val="ru-RU"/>
              </w:rPr>
            </w:pPr>
            <w:r w:rsidRPr="00C4343B">
              <w:rPr>
                <w:rFonts w:ascii="Times New Roman" w:hAnsi="Times New Roman"/>
                <w:spacing w:val="-2"/>
                <w:sz w:val="24"/>
              </w:rPr>
              <w:t>2</w:t>
            </w:r>
            <w:r>
              <w:rPr>
                <w:rFonts w:ascii="Times New Roman" w:hAnsi="Times New Roman"/>
                <w:spacing w:val="-2"/>
                <w:sz w:val="24"/>
                <w:lang w:val="ru-RU"/>
              </w:rPr>
              <w:t>0</w:t>
            </w:r>
          </w:p>
        </w:tc>
        <w:tc>
          <w:tcPr>
            <w:tcW w:w="844" w:type="dxa"/>
          </w:tcPr>
          <w:p w14:paraId="4B2EDA23" w14:textId="77777777" w:rsidR="00C4343B" w:rsidRPr="00C4343B" w:rsidRDefault="00C4343B" w:rsidP="00C4343B">
            <w:pPr>
              <w:ind w:firstLine="0"/>
              <w:jc w:val="left"/>
              <w:rPr>
                <w:rFonts w:ascii="Times New Roman" w:hAnsi="Times New Roman"/>
                <w:b/>
                <w:sz w:val="26"/>
              </w:rPr>
            </w:pPr>
          </w:p>
          <w:p w14:paraId="5F7356FE" w14:textId="77777777" w:rsidR="00C4343B" w:rsidRPr="00C4343B" w:rsidRDefault="00C4343B" w:rsidP="00C4343B">
            <w:pPr>
              <w:ind w:firstLine="0"/>
              <w:jc w:val="left"/>
              <w:rPr>
                <w:rFonts w:ascii="Times New Roman" w:hAnsi="Times New Roman"/>
                <w:b/>
                <w:sz w:val="26"/>
              </w:rPr>
            </w:pPr>
          </w:p>
          <w:p w14:paraId="66DD25CA" w14:textId="4CA9C787" w:rsidR="00C4343B" w:rsidRPr="00C4343B" w:rsidRDefault="00C4343B" w:rsidP="00C4343B">
            <w:pPr>
              <w:spacing w:before="224"/>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4CFF9637" w14:textId="77777777" w:rsidR="00C4343B" w:rsidRPr="00C4343B" w:rsidRDefault="00C4343B" w:rsidP="00C4343B">
            <w:pPr>
              <w:ind w:firstLine="0"/>
              <w:jc w:val="left"/>
              <w:rPr>
                <w:rFonts w:ascii="Times New Roman" w:hAnsi="Times New Roman"/>
                <w:b/>
                <w:sz w:val="26"/>
              </w:rPr>
            </w:pPr>
          </w:p>
          <w:p w14:paraId="0432A209" w14:textId="77777777" w:rsidR="00C4343B" w:rsidRPr="00C4343B" w:rsidRDefault="00C4343B" w:rsidP="00C4343B">
            <w:pPr>
              <w:ind w:firstLine="0"/>
              <w:jc w:val="left"/>
              <w:rPr>
                <w:rFonts w:ascii="Times New Roman" w:hAnsi="Times New Roman"/>
                <w:b/>
                <w:sz w:val="26"/>
              </w:rPr>
            </w:pPr>
          </w:p>
          <w:p w14:paraId="257EF5E2" w14:textId="12132B37" w:rsidR="00C4343B" w:rsidRPr="00C4343B" w:rsidRDefault="00C4343B" w:rsidP="00C4343B">
            <w:pPr>
              <w:spacing w:before="224"/>
              <w:ind w:left="196" w:firstLine="0"/>
              <w:jc w:val="left"/>
              <w:rPr>
                <w:rFonts w:ascii="Times New Roman" w:hAnsi="Times New Roman"/>
                <w:sz w:val="24"/>
              </w:rPr>
            </w:pPr>
            <w:r w:rsidRPr="00C4343B">
              <w:rPr>
                <w:rFonts w:ascii="Times New Roman" w:hAnsi="Times New Roman"/>
                <w:spacing w:val="-5"/>
                <w:sz w:val="24"/>
              </w:rPr>
              <w:t>2</w:t>
            </w:r>
          </w:p>
        </w:tc>
        <w:tc>
          <w:tcPr>
            <w:tcW w:w="1417" w:type="dxa"/>
          </w:tcPr>
          <w:p w14:paraId="12ABA4F0" w14:textId="77777777" w:rsidR="00C4343B" w:rsidRPr="00C4343B" w:rsidRDefault="00C4343B" w:rsidP="00C4343B">
            <w:pPr>
              <w:ind w:firstLine="0"/>
              <w:jc w:val="left"/>
              <w:rPr>
                <w:rFonts w:ascii="Times New Roman" w:hAnsi="Times New Roman"/>
                <w:b/>
                <w:sz w:val="26"/>
              </w:rPr>
            </w:pPr>
          </w:p>
          <w:p w14:paraId="5DE349C0" w14:textId="77777777" w:rsidR="00C4343B" w:rsidRPr="00C4343B" w:rsidRDefault="00C4343B" w:rsidP="00C4343B">
            <w:pPr>
              <w:ind w:firstLine="0"/>
              <w:jc w:val="left"/>
              <w:rPr>
                <w:rFonts w:ascii="Times New Roman" w:hAnsi="Times New Roman"/>
                <w:b/>
                <w:sz w:val="26"/>
              </w:rPr>
            </w:pPr>
          </w:p>
          <w:p w14:paraId="73913E49" w14:textId="046DA0F2" w:rsidR="00C4343B" w:rsidRPr="00C4343B" w:rsidRDefault="00C4343B" w:rsidP="00C4343B">
            <w:pPr>
              <w:spacing w:before="224"/>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260F7A2C" w14:textId="77777777" w:rsidR="00C4343B" w:rsidRPr="00C4343B" w:rsidRDefault="00C4343B" w:rsidP="00C4343B">
            <w:pPr>
              <w:ind w:firstLine="0"/>
              <w:jc w:val="left"/>
              <w:rPr>
                <w:rFonts w:ascii="Times New Roman" w:hAnsi="Times New Roman"/>
                <w:b/>
                <w:sz w:val="26"/>
              </w:rPr>
            </w:pPr>
          </w:p>
          <w:p w14:paraId="3ACEA301" w14:textId="77777777" w:rsidR="00C4343B" w:rsidRPr="00C4343B" w:rsidRDefault="00C4343B" w:rsidP="00C4343B">
            <w:pPr>
              <w:ind w:firstLine="0"/>
              <w:jc w:val="left"/>
              <w:rPr>
                <w:rFonts w:ascii="Times New Roman" w:hAnsi="Times New Roman"/>
                <w:b/>
                <w:sz w:val="26"/>
              </w:rPr>
            </w:pPr>
          </w:p>
          <w:p w14:paraId="24503FF9" w14:textId="6C0F1E4A" w:rsidR="00C4343B" w:rsidRPr="00C4343B" w:rsidRDefault="00C4343B" w:rsidP="00C4343B">
            <w:pPr>
              <w:spacing w:before="224"/>
              <w:ind w:right="212" w:firstLine="0"/>
              <w:jc w:val="right"/>
              <w:rPr>
                <w:rFonts w:ascii="Times New Roman" w:hAnsi="Times New Roman"/>
                <w:sz w:val="24"/>
              </w:rPr>
            </w:pPr>
            <w:r w:rsidRPr="00C4343B">
              <w:rPr>
                <w:rFonts w:ascii="Times New Roman" w:hAnsi="Times New Roman"/>
                <w:spacing w:val="-2"/>
                <w:sz w:val="24"/>
              </w:rPr>
              <w:t>16</w:t>
            </w:r>
          </w:p>
        </w:tc>
        <w:tc>
          <w:tcPr>
            <w:tcW w:w="1560" w:type="dxa"/>
          </w:tcPr>
          <w:p w14:paraId="35B2E86F"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 xml:space="preserve">решение </w:t>
            </w:r>
            <w:r w:rsidRPr="00C4343B">
              <w:rPr>
                <w:rFonts w:ascii="Times New Roman" w:hAnsi="Times New Roman"/>
                <w:sz w:val="24"/>
                <w:lang w:val="ru-RU"/>
              </w:rPr>
              <w:t>ситуационных задач, составление</w:t>
            </w:r>
            <w:r w:rsidRPr="00C4343B">
              <w:rPr>
                <w:rFonts w:ascii="Times New Roman" w:hAnsi="Times New Roman"/>
                <w:spacing w:val="-5"/>
                <w:sz w:val="24"/>
                <w:lang w:val="ru-RU"/>
              </w:rPr>
              <w:t xml:space="preserve"> </w:t>
            </w:r>
            <w:r w:rsidRPr="00C4343B">
              <w:rPr>
                <w:rFonts w:ascii="Times New Roman" w:hAnsi="Times New Roman"/>
                <w:spacing w:val="-2"/>
                <w:sz w:val="24"/>
                <w:lang w:val="ru-RU"/>
              </w:rPr>
              <w:t>исковых</w:t>
            </w:r>
          </w:p>
          <w:p w14:paraId="2B8BADE9"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pacing w:val="-2"/>
                <w:sz w:val="24"/>
              </w:rPr>
              <w:t>заявлений</w:t>
            </w:r>
          </w:p>
        </w:tc>
      </w:tr>
      <w:tr w:rsidR="00C4343B" w:rsidRPr="00C4343B" w14:paraId="0222F7F2" w14:textId="77777777" w:rsidTr="00C4343B">
        <w:trPr>
          <w:trHeight w:val="769"/>
        </w:trPr>
        <w:tc>
          <w:tcPr>
            <w:tcW w:w="2686" w:type="dxa"/>
            <w:gridSpan w:val="2"/>
          </w:tcPr>
          <w:p w14:paraId="7409BA52" w14:textId="77777777" w:rsidR="00C4343B" w:rsidRPr="00C4343B" w:rsidRDefault="00C4343B" w:rsidP="00C4343B">
            <w:pPr>
              <w:spacing w:line="273" w:lineRule="exact"/>
              <w:ind w:left="672" w:firstLine="0"/>
              <w:jc w:val="left"/>
              <w:rPr>
                <w:rFonts w:ascii="Times New Roman" w:hAnsi="Times New Roman"/>
                <w:b/>
                <w:sz w:val="24"/>
              </w:rPr>
            </w:pPr>
            <w:r w:rsidRPr="00C4343B">
              <w:rPr>
                <w:rFonts w:ascii="Times New Roman" w:hAnsi="Times New Roman"/>
                <w:b/>
                <w:sz w:val="24"/>
              </w:rPr>
              <w:t>В</w:t>
            </w:r>
            <w:r w:rsidRPr="00C4343B">
              <w:rPr>
                <w:rFonts w:ascii="Times New Roman" w:hAnsi="Times New Roman"/>
                <w:b/>
                <w:spacing w:val="-2"/>
                <w:sz w:val="24"/>
              </w:rPr>
              <w:t xml:space="preserve"> </w:t>
            </w:r>
            <w:r w:rsidRPr="00C4343B">
              <w:rPr>
                <w:rFonts w:ascii="Times New Roman" w:hAnsi="Times New Roman"/>
                <w:b/>
                <w:sz w:val="24"/>
              </w:rPr>
              <w:t>целом</w:t>
            </w:r>
            <w:r w:rsidRPr="00C4343B">
              <w:rPr>
                <w:rFonts w:ascii="Times New Roman" w:hAnsi="Times New Roman"/>
                <w:b/>
                <w:spacing w:val="-2"/>
                <w:sz w:val="24"/>
              </w:rPr>
              <w:t xml:space="preserve"> </w:t>
            </w:r>
            <w:r w:rsidRPr="00C4343B">
              <w:rPr>
                <w:rFonts w:ascii="Times New Roman" w:hAnsi="Times New Roman"/>
                <w:b/>
                <w:spacing w:val="-5"/>
                <w:sz w:val="24"/>
              </w:rPr>
              <w:t>по</w:t>
            </w:r>
          </w:p>
          <w:p w14:paraId="343DD433" w14:textId="77777777" w:rsidR="00C4343B" w:rsidRPr="00C4343B" w:rsidRDefault="00C4343B" w:rsidP="00C4343B">
            <w:pPr>
              <w:spacing w:line="259" w:lineRule="exact"/>
              <w:ind w:left="624" w:firstLine="0"/>
              <w:jc w:val="left"/>
              <w:rPr>
                <w:rFonts w:ascii="Times New Roman" w:hAnsi="Times New Roman"/>
                <w:b/>
                <w:sz w:val="24"/>
              </w:rPr>
            </w:pPr>
            <w:r w:rsidRPr="00C4343B">
              <w:rPr>
                <w:rFonts w:ascii="Times New Roman" w:hAnsi="Times New Roman"/>
                <w:b/>
                <w:spacing w:val="-2"/>
                <w:sz w:val="24"/>
              </w:rPr>
              <w:t>дисциплине</w:t>
            </w:r>
          </w:p>
        </w:tc>
        <w:tc>
          <w:tcPr>
            <w:tcW w:w="858" w:type="dxa"/>
          </w:tcPr>
          <w:p w14:paraId="51BAA88B" w14:textId="77777777" w:rsidR="00C4343B" w:rsidRPr="00C4343B" w:rsidRDefault="00C4343B" w:rsidP="00C4343B">
            <w:pPr>
              <w:spacing w:line="259" w:lineRule="exact"/>
              <w:ind w:left="244" w:firstLine="0"/>
              <w:jc w:val="left"/>
              <w:rPr>
                <w:rFonts w:ascii="Times New Roman" w:hAnsi="Times New Roman"/>
                <w:b/>
                <w:sz w:val="24"/>
              </w:rPr>
            </w:pPr>
            <w:r w:rsidRPr="00C4343B">
              <w:rPr>
                <w:rFonts w:ascii="Times New Roman" w:hAnsi="Times New Roman"/>
                <w:b/>
                <w:spacing w:val="-5"/>
                <w:sz w:val="24"/>
              </w:rPr>
              <w:t>108</w:t>
            </w:r>
          </w:p>
        </w:tc>
        <w:tc>
          <w:tcPr>
            <w:tcW w:w="844" w:type="dxa"/>
          </w:tcPr>
          <w:p w14:paraId="4B0CECE4" w14:textId="77777777" w:rsidR="00C4343B" w:rsidRPr="00C4343B" w:rsidRDefault="00C4343B" w:rsidP="00C4343B">
            <w:pPr>
              <w:spacing w:line="259" w:lineRule="exact"/>
              <w:ind w:left="258" w:right="252" w:firstLine="0"/>
              <w:jc w:val="center"/>
              <w:rPr>
                <w:rFonts w:ascii="Times New Roman" w:hAnsi="Times New Roman"/>
                <w:b/>
                <w:sz w:val="24"/>
              </w:rPr>
            </w:pPr>
            <w:r w:rsidRPr="00C4343B">
              <w:rPr>
                <w:rFonts w:ascii="Times New Roman" w:hAnsi="Times New Roman"/>
                <w:b/>
                <w:spacing w:val="-5"/>
                <w:sz w:val="24"/>
              </w:rPr>
              <w:t>32</w:t>
            </w:r>
          </w:p>
        </w:tc>
        <w:tc>
          <w:tcPr>
            <w:tcW w:w="1141" w:type="dxa"/>
          </w:tcPr>
          <w:p w14:paraId="038A225C" w14:textId="77777777" w:rsidR="00C4343B" w:rsidRPr="00C4343B" w:rsidRDefault="00C4343B" w:rsidP="00C4343B">
            <w:pPr>
              <w:spacing w:line="259" w:lineRule="exact"/>
              <w:ind w:left="2" w:firstLine="0"/>
              <w:jc w:val="center"/>
              <w:rPr>
                <w:rFonts w:ascii="Times New Roman" w:hAnsi="Times New Roman"/>
                <w:b/>
                <w:sz w:val="24"/>
              </w:rPr>
            </w:pPr>
            <w:r w:rsidRPr="00C4343B">
              <w:rPr>
                <w:rFonts w:ascii="Times New Roman" w:hAnsi="Times New Roman"/>
                <w:b/>
                <w:sz w:val="24"/>
              </w:rPr>
              <w:t>16</w:t>
            </w:r>
          </w:p>
        </w:tc>
        <w:tc>
          <w:tcPr>
            <w:tcW w:w="1417" w:type="dxa"/>
          </w:tcPr>
          <w:p w14:paraId="05460A64" w14:textId="77777777" w:rsidR="00C4343B" w:rsidRPr="00C4343B" w:rsidRDefault="00C4343B" w:rsidP="00C4343B">
            <w:pPr>
              <w:spacing w:line="259" w:lineRule="exact"/>
              <w:ind w:left="7" w:firstLine="0"/>
              <w:jc w:val="center"/>
              <w:rPr>
                <w:rFonts w:ascii="Times New Roman" w:hAnsi="Times New Roman"/>
                <w:b/>
                <w:sz w:val="24"/>
              </w:rPr>
            </w:pPr>
            <w:r w:rsidRPr="00C4343B">
              <w:rPr>
                <w:rFonts w:ascii="Times New Roman" w:hAnsi="Times New Roman"/>
                <w:b/>
                <w:sz w:val="24"/>
              </w:rPr>
              <w:t>16</w:t>
            </w:r>
          </w:p>
        </w:tc>
        <w:tc>
          <w:tcPr>
            <w:tcW w:w="992" w:type="dxa"/>
          </w:tcPr>
          <w:p w14:paraId="5FC4FB4F" w14:textId="77777777" w:rsidR="00C4343B" w:rsidRPr="00C4343B" w:rsidRDefault="00C4343B" w:rsidP="00C4343B">
            <w:pPr>
              <w:spacing w:line="259" w:lineRule="exact"/>
              <w:ind w:left="328" w:right="321" w:firstLine="0"/>
              <w:jc w:val="center"/>
              <w:rPr>
                <w:rFonts w:ascii="Times New Roman" w:hAnsi="Times New Roman"/>
                <w:b/>
                <w:sz w:val="24"/>
              </w:rPr>
            </w:pPr>
            <w:r w:rsidRPr="00C4343B">
              <w:rPr>
                <w:rFonts w:ascii="Times New Roman" w:hAnsi="Times New Roman"/>
                <w:b/>
                <w:spacing w:val="-5"/>
                <w:sz w:val="24"/>
              </w:rPr>
              <w:t>76</w:t>
            </w:r>
          </w:p>
        </w:tc>
        <w:tc>
          <w:tcPr>
            <w:tcW w:w="1560" w:type="dxa"/>
          </w:tcPr>
          <w:p w14:paraId="22E9E5D6" w14:textId="77777777" w:rsidR="00C4343B" w:rsidRPr="00C4343B" w:rsidRDefault="00C4343B" w:rsidP="00C4343B">
            <w:pPr>
              <w:spacing w:line="273" w:lineRule="exact"/>
              <w:ind w:left="106" w:firstLine="0"/>
              <w:jc w:val="left"/>
              <w:rPr>
                <w:rFonts w:ascii="Times New Roman" w:hAnsi="Times New Roman"/>
                <w:b/>
                <w:sz w:val="24"/>
              </w:rPr>
            </w:pPr>
            <w:r w:rsidRPr="00C4343B">
              <w:rPr>
                <w:rFonts w:ascii="Times New Roman" w:hAnsi="Times New Roman"/>
                <w:b/>
                <w:spacing w:val="-4"/>
                <w:sz w:val="24"/>
              </w:rPr>
              <w:t>Контрольная работа</w:t>
            </w:r>
          </w:p>
        </w:tc>
      </w:tr>
      <w:tr w:rsidR="00C4343B" w:rsidRPr="00C4343B" w14:paraId="49AAB3AD" w14:textId="77777777" w:rsidTr="00C4343B">
        <w:trPr>
          <w:trHeight w:val="695"/>
        </w:trPr>
        <w:tc>
          <w:tcPr>
            <w:tcW w:w="2686" w:type="dxa"/>
            <w:gridSpan w:val="2"/>
          </w:tcPr>
          <w:p w14:paraId="128EB10B" w14:textId="2DE58636" w:rsidR="00C4343B" w:rsidRPr="00C4343B" w:rsidRDefault="00C4343B" w:rsidP="00C4343B">
            <w:pPr>
              <w:spacing w:line="268" w:lineRule="exact"/>
              <w:ind w:left="105" w:firstLine="0"/>
              <w:jc w:val="center"/>
              <w:rPr>
                <w:rFonts w:ascii="Times New Roman" w:hAnsi="Times New Roman"/>
                <w:b/>
                <w:bCs/>
                <w:sz w:val="24"/>
              </w:rPr>
            </w:pPr>
            <w:r w:rsidRPr="00C4343B">
              <w:rPr>
                <w:rFonts w:ascii="Times New Roman" w:hAnsi="Times New Roman"/>
                <w:b/>
                <w:bCs/>
                <w:sz w:val="24"/>
              </w:rPr>
              <w:t>Итого</w:t>
            </w:r>
            <w:r w:rsidRPr="00C4343B">
              <w:rPr>
                <w:rFonts w:ascii="Times New Roman" w:hAnsi="Times New Roman"/>
                <w:b/>
                <w:bCs/>
                <w:spacing w:val="-3"/>
                <w:sz w:val="24"/>
              </w:rPr>
              <w:t xml:space="preserve"> </w:t>
            </w:r>
            <w:r w:rsidRPr="00C4343B">
              <w:rPr>
                <w:rFonts w:ascii="Times New Roman" w:hAnsi="Times New Roman"/>
                <w:b/>
                <w:bCs/>
                <w:sz w:val="24"/>
              </w:rPr>
              <w:t>в</w:t>
            </w:r>
            <w:r w:rsidRPr="00C4343B">
              <w:rPr>
                <w:rFonts w:ascii="Times New Roman" w:hAnsi="Times New Roman"/>
                <w:b/>
                <w:bCs/>
                <w:spacing w:val="-3"/>
                <w:sz w:val="24"/>
              </w:rPr>
              <w:t xml:space="preserve"> </w:t>
            </w:r>
            <w:r w:rsidRPr="00C4343B">
              <w:rPr>
                <w:rFonts w:ascii="Times New Roman" w:hAnsi="Times New Roman"/>
                <w:b/>
                <w:bCs/>
                <w:spacing w:val="-10"/>
                <w:sz w:val="24"/>
              </w:rPr>
              <w:t>%</w:t>
            </w:r>
          </w:p>
        </w:tc>
        <w:tc>
          <w:tcPr>
            <w:tcW w:w="858" w:type="dxa"/>
          </w:tcPr>
          <w:p w14:paraId="072ABA55" w14:textId="77777777" w:rsidR="00C4343B" w:rsidRPr="00C4343B" w:rsidRDefault="00C4343B" w:rsidP="00C4343B">
            <w:pPr>
              <w:ind w:firstLine="0"/>
              <w:jc w:val="left"/>
              <w:rPr>
                <w:rFonts w:ascii="Times New Roman" w:hAnsi="Times New Roman"/>
                <w:b/>
                <w:bCs/>
                <w:sz w:val="24"/>
              </w:rPr>
            </w:pPr>
          </w:p>
        </w:tc>
        <w:tc>
          <w:tcPr>
            <w:tcW w:w="844" w:type="dxa"/>
            <w:shd w:val="clear" w:color="auto" w:fill="auto"/>
          </w:tcPr>
          <w:p w14:paraId="2ED5AC34" w14:textId="059CDD38"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29</w:t>
            </w:r>
          </w:p>
        </w:tc>
        <w:tc>
          <w:tcPr>
            <w:tcW w:w="1141" w:type="dxa"/>
            <w:shd w:val="clear" w:color="auto" w:fill="auto"/>
          </w:tcPr>
          <w:p w14:paraId="57C40584" w14:textId="0F73F12C"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50</w:t>
            </w:r>
          </w:p>
        </w:tc>
        <w:tc>
          <w:tcPr>
            <w:tcW w:w="1417" w:type="dxa"/>
            <w:shd w:val="clear" w:color="auto" w:fill="auto"/>
          </w:tcPr>
          <w:p w14:paraId="2A39BF46" w14:textId="1DA9FEB5"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50</w:t>
            </w:r>
          </w:p>
        </w:tc>
        <w:tc>
          <w:tcPr>
            <w:tcW w:w="992" w:type="dxa"/>
            <w:shd w:val="clear" w:color="auto" w:fill="auto"/>
          </w:tcPr>
          <w:p w14:paraId="046B9C60" w14:textId="63C23497"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71</w:t>
            </w:r>
          </w:p>
        </w:tc>
        <w:tc>
          <w:tcPr>
            <w:tcW w:w="1560" w:type="dxa"/>
          </w:tcPr>
          <w:p w14:paraId="2F5ACE57" w14:textId="77777777" w:rsidR="00C4343B" w:rsidRPr="00C4343B" w:rsidRDefault="00C4343B" w:rsidP="00C4343B">
            <w:pPr>
              <w:ind w:firstLine="0"/>
              <w:jc w:val="left"/>
              <w:rPr>
                <w:rFonts w:ascii="Times New Roman" w:hAnsi="Times New Roman"/>
                <w:sz w:val="24"/>
              </w:rPr>
            </w:pPr>
          </w:p>
        </w:tc>
      </w:tr>
    </w:tbl>
    <w:p w14:paraId="751CA777" w14:textId="77777777" w:rsidR="00C4343B" w:rsidRPr="00C4343B" w:rsidRDefault="00C4343B" w:rsidP="002C3132">
      <w:pPr>
        <w:shd w:val="clear" w:color="auto" w:fill="FFFFFF"/>
        <w:autoSpaceDE w:val="0"/>
        <w:autoSpaceDN w:val="0"/>
        <w:adjustRightInd w:val="0"/>
        <w:spacing w:line="276" w:lineRule="auto"/>
        <w:ind w:firstLine="0"/>
        <w:jc w:val="left"/>
        <w:rPr>
          <w:rFonts w:ascii="Times New Roman" w:eastAsia="Calibri" w:hAnsi="Times New Roman"/>
          <w:sz w:val="24"/>
          <w:szCs w:val="24"/>
        </w:rPr>
      </w:pPr>
    </w:p>
    <w:p w14:paraId="02CEB9F1" w14:textId="77777777" w:rsidR="00291D0F" w:rsidRDefault="00291D0F" w:rsidP="00291D0F">
      <w:pPr>
        <w:spacing w:line="276" w:lineRule="auto"/>
        <w:ind w:firstLine="0"/>
        <w:rPr>
          <w:rFonts w:ascii="Times New Roman" w:eastAsia="Calibri" w:hAnsi="Times New Roman"/>
          <w:b/>
          <w:bCs/>
          <w:sz w:val="24"/>
          <w:szCs w:val="24"/>
        </w:rPr>
      </w:pPr>
    </w:p>
    <w:p w14:paraId="6DA753AE" w14:textId="77777777" w:rsidR="00A8166A" w:rsidRDefault="00A8166A" w:rsidP="00291D0F">
      <w:pPr>
        <w:spacing w:line="276" w:lineRule="auto"/>
        <w:ind w:firstLine="0"/>
        <w:rPr>
          <w:rFonts w:ascii="Times New Roman" w:eastAsia="Calibri" w:hAnsi="Times New Roman"/>
          <w:b/>
          <w:bCs/>
          <w:sz w:val="24"/>
          <w:szCs w:val="24"/>
        </w:rPr>
      </w:pPr>
    </w:p>
    <w:p w14:paraId="50694177" w14:textId="77777777" w:rsidR="00A8166A" w:rsidRDefault="00A8166A" w:rsidP="00291D0F">
      <w:pPr>
        <w:spacing w:line="276" w:lineRule="auto"/>
        <w:ind w:firstLine="0"/>
        <w:rPr>
          <w:rFonts w:ascii="Times New Roman" w:eastAsia="Calibri" w:hAnsi="Times New Roman"/>
          <w:b/>
          <w:bCs/>
          <w:sz w:val="24"/>
          <w:szCs w:val="24"/>
        </w:rPr>
      </w:pPr>
    </w:p>
    <w:p w14:paraId="5D9314E3" w14:textId="77777777" w:rsidR="00A8166A" w:rsidRDefault="00A8166A" w:rsidP="00291D0F">
      <w:pPr>
        <w:spacing w:line="276" w:lineRule="auto"/>
        <w:ind w:firstLine="0"/>
        <w:rPr>
          <w:rFonts w:ascii="Times New Roman" w:eastAsia="Calibri" w:hAnsi="Times New Roman"/>
          <w:b/>
          <w:bCs/>
          <w:sz w:val="24"/>
          <w:szCs w:val="24"/>
        </w:rPr>
      </w:pPr>
    </w:p>
    <w:p w14:paraId="6A579BBF" w14:textId="77777777" w:rsidR="00A8166A" w:rsidRDefault="00A8166A" w:rsidP="00291D0F">
      <w:pPr>
        <w:spacing w:line="276" w:lineRule="auto"/>
        <w:ind w:firstLine="0"/>
        <w:rPr>
          <w:rFonts w:ascii="Times New Roman" w:eastAsia="Calibri" w:hAnsi="Times New Roman"/>
          <w:b/>
          <w:bCs/>
          <w:sz w:val="24"/>
          <w:szCs w:val="24"/>
        </w:rPr>
      </w:pPr>
    </w:p>
    <w:p w14:paraId="76C67787" w14:textId="77777777" w:rsidR="00A8166A" w:rsidRDefault="00A8166A" w:rsidP="00291D0F">
      <w:pPr>
        <w:spacing w:line="276" w:lineRule="auto"/>
        <w:ind w:firstLine="0"/>
        <w:rPr>
          <w:rFonts w:ascii="Times New Roman" w:eastAsia="Calibri" w:hAnsi="Times New Roman"/>
          <w:b/>
          <w:bCs/>
          <w:sz w:val="24"/>
          <w:szCs w:val="24"/>
        </w:rPr>
      </w:pPr>
    </w:p>
    <w:p w14:paraId="726E851A" w14:textId="77777777" w:rsidR="00A8166A" w:rsidRDefault="00A8166A" w:rsidP="00291D0F">
      <w:pPr>
        <w:spacing w:line="276" w:lineRule="auto"/>
        <w:ind w:firstLine="0"/>
        <w:rPr>
          <w:rFonts w:ascii="Times New Roman" w:eastAsia="Calibri" w:hAnsi="Times New Roman"/>
          <w:b/>
          <w:bCs/>
          <w:sz w:val="24"/>
          <w:szCs w:val="24"/>
        </w:rPr>
      </w:pPr>
    </w:p>
    <w:p w14:paraId="1B27D38B" w14:textId="77777777" w:rsidR="00A8166A" w:rsidRDefault="00A8166A" w:rsidP="00291D0F">
      <w:pPr>
        <w:spacing w:line="276" w:lineRule="auto"/>
        <w:ind w:firstLine="0"/>
        <w:rPr>
          <w:rFonts w:ascii="Times New Roman" w:eastAsia="Calibri" w:hAnsi="Times New Roman"/>
          <w:b/>
          <w:bCs/>
          <w:sz w:val="24"/>
          <w:szCs w:val="24"/>
        </w:rPr>
      </w:pPr>
    </w:p>
    <w:p w14:paraId="1980D516" w14:textId="77777777" w:rsidR="00A8166A" w:rsidRDefault="00A8166A" w:rsidP="00291D0F">
      <w:pPr>
        <w:spacing w:line="276" w:lineRule="auto"/>
        <w:ind w:firstLine="0"/>
        <w:rPr>
          <w:rFonts w:ascii="Times New Roman" w:eastAsia="Calibri" w:hAnsi="Times New Roman"/>
          <w:b/>
          <w:bCs/>
          <w:sz w:val="24"/>
          <w:szCs w:val="24"/>
        </w:rPr>
      </w:pPr>
    </w:p>
    <w:p w14:paraId="724048E7" w14:textId="77777777" w:rsidR="00291D0F" w:rsidRPr="00291D0F" w:rsidRDefault="00291D0F" w:rsidP="00291D0F">
      <w:pPr>
        <w:spacing w:line="276" w:lineRule="auto"/>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Default="00291D0F" w:rsidP="00291D0F">
      <w:pPr>
        <w:spacing w:line="276" w:lineRule="auto"/>
        <w:ind w:firstLine="0"/>
        <w:jc w:val="left"/>
        <w:rPr>
          <w:rFonts w:ascii="Times New Roman" w:eastAsia="Calibri" w:hAnsi="Times New Roman"/>
          <w:sz w:val="24"/>
          <w:szCs w:val="24"/>
          <w:lang w:eastAsia="zh-CN"/>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5954"/>
        <w:gridCol w:w="1843"/>
      </w:tblGrid>
      <w:tr w:rsidR="00A8166A" w:rsidRPr="00A8166A" w14:paraId="1873F3FB" w14:textId="77777777" w:rsidTr="00A8166A">
        <w:trPr>
          <w:trHeight w:val="781"/>
        </w:trPr>
        <w:tc>
          <w:tcPr>
            <w:tcW w:w="1843" w:type="dxa"/>
          </w:tcPr>
          <w:p w14:paraId="19458630"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Название </w:t>
            </w:r>
          </w:p>
          <w:p w14:paraId="1B39AE31"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тем дисциплины</w:t>
            </w:r>
          </w:p>
        </w:tc>
        <w:tc>
          <w:tcPr>
            <w:tcW w:w="5954" w:type="dxa"/>
          </w:tcPr>
          <w:p w14:paraId="0EDC3D9C"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Перечень вопросов для обсуждения на семинарских, практических занятиях, рекомендуемые источники из разделов 8,9 </w:t>
            </w:r>
          </w:p>
        </w:tc>
        <w:tc>
          <w:tcPr>
            <w:tcW w:w="1843" w:type="dxa"/>
          </w:tcPr>
          <w:p w14:paraId="323438C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Формы проведения занятий</w:t>
            </w:r>
          </w:p>
        </w:tc>
      </w:tr>
      <w:tr w:rsidR="00A8166A" w:rsidRPr="00A8166A" w14:paraId="4F8A08A3" w14:textId="77777777" w:rsidTr="00A8166A">
        <w:trPr>
          <w:trHeight w:val="3129"/>
        </w:trPr>
        <w:tc>
          <w:tcPr>
            <w:tcW w:w="1843" w:type="dxa"/>
          </w:tcPr>
          <w:p w14:paraId="3363A00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1. Общие положения о</w:t>
            </w:r>
          </w:p>
          <w:p w14:paraId="0FFFF196"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вещных правах</w:t>
            </w:r>
          </w:p>
        </w:tc>
        <w:tc>
          <w:tcPr>
            <w:tcW w:w="5954" w:type="dxa"/>
          </w:tcPr>
          <w:p w14:paraId="68E3B951"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виды вещных прав.</w:t>
            </w:r>
          </w:p>
          <w:p w14:paraId="0349509D"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Отличие вещных прав от обязательственных прав.</w:t>
            </w:r>
          </w:p>
          <w:p w14:paraId="2EA65800"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Содержание</w:t>
            </w:r>
            <w:r w:rsidRPr="00A8166A">
              <w:rPr>
                <w:rFonts w:ascii="Times New Roman" w:eastAsia="Calibri" w:hAnsi="Times New Roman"/>
                <w:sz w:val="24"/>
                <w:szCs w:val="24"/>
                <w:lang w:eastAsia="zh-CN"/>
              </w:rPr>
              <w:tab/>
              <w:t>права</w:t>
            </w:r>
            <w:r w:rsidRPr="00A8166A">
              <w:rPr>
                <w:rFonts w:ascii="Times New Roman" w:eastAsia="Calibri" w:hAnsi="Times New Roman"/>
                <w:sz w:val="24"/>
                <w:szCs w:val="24"/>
                <w:lang w:eastAsia="zh-CN"/>
              </w:rPr>
              <w:tab/>
              <w:t>собственности</w:t>
            </w:r>
            <w:r w:rsidRPr="00A8166A">
              <w:rPr>
                <w:rFonts w:ascii="Times New Roman" w:eastAsia="Calibri" w:hAnsi="Times New Roman"/>
                <w:sz w:val="24"/>
                <w:szCs w:val="24"/>
                <w:lang w:eastAsia="zh-CN"/>
              </w:rPr>
              <w:tab/>
              <w:t>как</w:t>
            </w:r>
            <w:r w:rsidRPr="00A8166A">
              <w:rPr>
                <w:rFonts w:ascii="Times New Roman" w:eastAsia="Calibri" w:hAnsi="Times New Roman"/>
                <w:sz w:val="24"/>
                <w:szCs w:val="24"/>
                <w:lang w:eastAsia="zh-CN"/>
              </w:rPr>
              <w:tab/>
              <w:t>субъективного гражданского права.</w:t>
            </w:r>
          </w:p>
          <w:p w14:paraId="3E8ABDFC"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Порядок и пределы осуществления права собственности. Субъекты права собственности.</w:t>
            </w:r>
          </w:p>
          <w:p w14:paraId="6BA7500D"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Классификация вещей как объектов права собственности.</w:t>
            </w:r>
          </w:p>
          <w:p w14:paraId="0CB6E4F5"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Ограниченные вещные права.</w:t>
            </w:r>
          </w:p>
          <w:p w14:paraId="5F7A4393"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Источники правового регулирования вещных прав.</w:t>
            </w:r>
          </w:p>
          <w:p w14:paraId="707F3D8F"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p w14:paraId="5C698B03"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11,12.</w:t>
            </w:r>
          </w:p>
          <w:p w14:paraId="19E0E315" w14:textId="7E7B5BBE"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tc>
        <w:tc>
          <w:tcPr>
            <w:tcW w:w="1843" w:type="dxa"/>
          </w:tcPr>
          <w:p w14:paraId="63745067"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003D6CF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6DF3B632" w14:textId="77777777" w:rsidTr="00A8166A">
        <w:trPr>
          <w:trHeight w:val="978"/>
        </w:trPr>
        <w:tc>
          <w:tcPr>
            <w:tcW w:w="1843" w:type="dxa"/>
          </w:tcPr>
          <w:p w14:paraId="7D7A24F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2. Возникновение и прекращение права собственности</w:t>
            </w:r>
          </w:p>
        </w:tc>
        <w:tc>
          <w:tcPr>
            <w:tcW w:w="5954" w:type="dxa"/>
          </w:tcPr>
          <w:p w14:paraId="51E7FD9A"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Первоначальные способы (основания) возникновения права собственности.</w:t>
            </w:r>
          </w:p>
          <w:p w14:paraId="4BF8E4DF"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Производные</w:t>
            </w:r>
            <w:r w:rsidRPr="00A8166A">
              <w:rPr>
                <w:rFonts w:ascii="Times New Roman" w:eastAsia="Calibri" w:hAnsi="Times New Roman"/>
                <w:sz w:val="24"/>
                <w:szCs w:val="24"/>
                <w:lang w:eastAsia="zh-CN"/>
              </w:rPr>
              <w:tab/>
              <w:t>способы</w:t>
            </w:r>
            <w:r w:rsidRPr="00A8166A">
              <w:rPr>
                <w:rFonts w:ascii="Times New Roman" w:eastAsia="Calibri" w:hAnsi="Times New Roman"/>
                <w:sz w:val="24"/>
                <w:szCs w:val="24"/>
                <w:lang w:eastAsia="zh-CN"/>
              </w:rPr>
              <w:tab/>
              <w:t>(основания)</w:t>
            </w:r>
            <w:r w:rsidRPr="00A8166A">
              <w:rPr>
                <w:rFonts w:ascii="Times New Roman" w:eastAsia="Calibri" w:hAnsi="Times New Roman"/>
                <w:sz w:val="24"/>
                <w:szCs w:val="24"/>
                <w:lang w:eastAsia="zh-CN"/>
              </w:rPr>
              <w:tab/>
              <w:t>возникновения</w:t>
            </w:r>
            <w:r w:rsidRPr="00A8166A">
              <w:rPr>
                <w:rFonts w:ascii="Times New Roman" w:eastAsia="Calibri" w:hAnsi="Times New Roman"/>
                <w:sz w:val="24"/>
                <w:szCs w:val="24"/>
                <w:lang w:eastAsia="zh-CN"/>
              </w:rPr>
              <w:tab/>
              <w:t>права собственности.</w:t>
            </w:r>
          </w:p>
          <w:p w14:paraId="26711661"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Прекращение права собственности вследствие его перехода к другому лицу.</w:t>
            </w:r>
          </w:p>
          <w:p w14:paraId="5B745922"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Прекращение права собственности без перехода к другому лицу.</w:t>
            </w:r>
          </w:p>
          <w:p w14:paraId="198C5BA6"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Правовые последствия прекращения права собственности.</w:t>
            </w:r>
          </w:p>
          <w:p w14:paraId="38A4B12B"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p w14:paraId="212D8B80"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1-15.</w:t>
            </w:r>
          </w:p>
          <w:p w14:paraId="6B4D6EE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tc>
        <w:tc>
          <w:tcPr>
            <w:tcW w:w="1843" w:type="dxa"/>
          </w:tcPr>
          <w:p w14:paraId="14A4D071"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11DD32D4"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58B08DFB" w14:textId="77777777" w:rsidTr="00A8166A">
        <w:trPr>
          <w:trHeight w:val="2079"/>
        </w:trPr>
        <w:tc>
          <w:tcPr>
            <w:tcW w:w="1843" w:type="dxa"/>
          </w:tcPr>
          <w:p w14:paraId="39A18B6F"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3. Правовые особенности различных форм</w:t>
            </w:r>
          </w:p>
          <w:p w14:paraId="056EF12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собственности</w:t>
            </w:r>
          </w:p>
        </w:tc>
        <w:tc>
          <w:tcPr>
            <w:tcW w:w="5954" w:type="dxa"/>
          </w:tcPr>
          <w:p w14:paraId="0C251D43"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Частная собственность граждан.</w:t>
            </w:r>
          </w:p>
          <w:p w14:paraId="06E05581"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Частная собственность юридических лиц.</w:t>
            </w:r>
          </w:p>
          <w:p w14:paraId="673CF83F"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Виды</w:t>
            </w:r>
            <w:r w:rsidRPr="00A8166A">
              <w:rPr>
                <w:rFonts w:ascii="Times New Roman" w:eastAsia="Calibri" w:hAnsi="Times New Roman"/>
                <w:sz w:val="24"/>
                <w:szCs w:val="24"/>
                <w:lang w:eastAsia="zh-CN"/>
              </w:rPr>
              <w:tab/>
              <w:t>имущества,</w:t>
            </w:r>
            <w:r w:rsidRPr="00A8166A">
              <w:rPr>
                <w:rFonts w:ascii="Times New Roman" w:eastAsia="Calibri" w:hAnsi="Times New Roman"/>
                <w:sz w:val="24"/>
                <w:szCs w:val="24"/>
                <w:lang w:eastAsia="zh-CN"/>
              </w:rPr>
              <w:tab/>
              <w:t>которое</w:t>
            </w:r>
            <w:r w:rsidRPr="00A8166A">
              <w:rPr>
                <w:rFonts w:ascii="Times New Roman" w:eastAsia="Calibri" w:hAnsi="Times New Roman"/>
                <w:sz w:val="24"/>
                <w:szCs w:val="24"/>
                <w:lang w:eastAsia="zh-CN"/>
              </w:rPr>
              <w:tab/>
              <w:t>не</w:t>
            </w:r>
            <w:r w:rsidRPr="00A8166A">
              <w:rPr>
                <w:rFonts w:ascii="Times New Roman" w:eastAsia="Calibri" w:hAnsi="Times New Roman"/>
                <w:sz w:val="24"/>
                <w:szCs w:val="24"/>
                <w:lang w:eastAsia="zh-CN"/>
              </w:rPr>
              <w:tab/>
              <w:t>может</w:t>
            </w:r>
            <w:r w:rsidRPr="00A8166A">
              <w:rPr>
                <w:rFonts w:ascii="Times New Roman" w:eastAsia="Calibri" w:hAnsi="Times New Roman"/>
                <w:sz w:val="24"/>
                <w:szCs w:val="24"/>
                <w:lang w:eastAsia="zh-CN"/>
              </w:rPr>
              <w:tab/>
              <w:t>находиться</w:t>
            </w:r>
            <w:r w:rsidRPr="00A8166A">
              <w:rPr>
                <w:rFonts w:ascii="Times New Roman" w:eastAsia="Calibri" w:hAnsi="Times New Roman"/>
                <w:sz w:val="24"/>
                <w:szCs w:val="24"/>
                <w:lang w:eastAsia="zh-CN"/>
              </w:rPr>
              <w:tab/>
              <w:t>в собственности граждан и юридических лиц.</w:t>
            </w:r>
          </w:p>
          <w:p w14:paraId="290C868B"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Государственная и муниципальная собственность.</w:t>
            </w:r>
          </w:p>
          <w:p w14:paraId="60924D6C"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67B11AA6"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12-13, 15.</w:t>
            </w:r>
          </w:p>
          <w:p w14:paraId="10583A2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p w14:paraId="23BBE0E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tc>
        <w:tc>
          <w:tcPr>
            <w:tcW w:w="1843" w:type="dxa"/>
          </w:tcPr>
          <w:p w14:paraId="79B0E07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11A0963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4F9345DF" w14:textId="77777777" w:rsidTr="00A8166A">
        <w:trPr>
          <w:trHeight w:val="3733"/>
        </w:trPr>
        <w:tc>
          <w:tcPr>
            <w:tcW w:w="1843" w:type="dxa"/>
          </w:tcPr>
          <w:p w14:paraId="0843BEA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4. Понятие и виды общей собственность в вещном праве</w:t>
            </w:r>
          </w:p>
        </w:tc>
        <w:tc>
          <w:tcPr>
            <w:tcW w:w="5954" w:type="dxa"/>
          </w:tcPr>
          <w:p w14:paraId="29F52EA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основания возникновения, и виды права общей собственности.</w:t>
            </w:r>
          </w:p>
          <w:p w14:paraId="3E0AD844"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общей долевой собственности.</w:t>
            </w:r>
          </w:p>
          <w:p w14:paraId="4117734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Осуществление права общей долевой собственности.</w:t>
            </w:r>
          </w:p>
          <w:p w14:paraId="3BAD7A8D"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Преимущественное право покупки.</w:t>
            </w:r>
          </w:p>
          <w:p w14:paraId="0943495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Общая совместная собственность супругов.</w:t>
            </w:r>
          </w:p>
          <w:p w14:paraId="756076F3"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Общая совместная собственность членов крестьянского (фермерского) хозяйства.</w:t>
            </w:r>
          </w:p>
          <w:p w14:paraId="10C02FE8"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Правовой режим общей совместной (долевой) собственности членов семьи, возникшей в результате приватизации жилого помещения.</w:t>
            </w:r>
          </w:p>
          <w:p w14:paraId="37FA92D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22E0782F"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12, 14, 15.</w:t>
            </w:r>
          </w:p>
          <w:p w14:paraId="186F6563"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p w14:paraId="0491574B"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tc>
        <w:tc>
          <w:tcPr>
            <w:tcW w:w="1843" w:type="dxa"/>
          </w:tcPr>
          <w:p w14:paraId="56CE80E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4B351C8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016B8508" w14:textId="77777777" w:rsidTr="00A8166A">
        <w:trPr>
          <w:trHeight w:val="2988"/>
        </w:trPr>
        <w:tc>
          <w:tcPr>
            <w:tcW w:w="1843" w:type="dxa"/>
          </w:tcPr>
          <w:p w14:paraId="5FEC610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5.</w:t>
            </w:r>
          </w:p>
          <w:p w14:paraId="0A52AA9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собственности и иные вещные права на жилое помещение</w:t>
            </w:r>
          </w:p>
        </w:tc>
        <w:tc>
          <w:tcPr>
            <w:tcW w:w="5954" w:type="dxa"/>
          </w:tcPr>
          <w:p w14:paraId="206788C0"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 возникновения права собственности на жилые помещения.</w:t>
            </w:r>
          </w:p>
          <w:p w14:paraId="3EF5E712"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Особенности права собственности на жилое помещение в многоквартирном доме.</w:t>
            </w:r>
          </w:p>
          <w:p w14:paraId="7AAE75A7"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Права и обязанности лиц, которым принадлежит ограниченное право пользования жилым помещением собственника.</w:t>
            </w:r>
          </w:p>
          <w:p w14:paraId="11E478E3"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w:t>
            </w:r>
            <w:r w:rsidRPr="00A8166A">
              <w:rPr>
                <w:rFonts w:ascii="Times New Roman" w:eastAsia="Calibri" w:hAnsi="Times New Roman"/>
                <w:sz w:val="24"/>
                <w:szCs w:val="24"/>
                <w:lang w:eastAsia="zh-CN"/>
              </w:rPr>
              <w:tab/>
              <w:t>прекращения</w:t>
            </w:r>
            <w:r w:rsidRPr="00A8166A">
              <w:rPr>
                <w:rFonts w:ascii="Times New Roman" w:eastAsia="Calibri" w:hAnsi="Times New Roman"/>
                <w:sz w:val="24"/>
                <w:szCs w:val="24"/>
                <w:lang w:eastAsia="zh-CN"/>
              </w:rPr>
              <w:tab/>
              <w:t>права</w:t>
            </w:r>
            <w:r w:rsidRPr="00A8166A">
              <w:rPr>
                <w:rFonts w:ascii="Times New Roman" w:eastAsia="Calibri" w:hAnsi="Times New Roman"/>
                <w:sz w:val="24"/>
                <w:szCs w:val="24"/>
                <w:lang w:eastAsia="zh-CN"/>
              </w:rPr>
              <w:tab/>
              <w:t>собственности</w:t>
            </w:r>
            <w:r w:rsidRPr="00A8166A">
              <w:rPr>
                <w:rFonts w:ascii="Times New Roman" w:eastAsia="Calibri" w:hAnsi="Times New Roman"/>
                <w:sz w:val="24"/>
                <w:szCs w:val="24"/>
                <w:lang w:eastAsia="zh-CN"/>
              </w:rPr>
              <w:tab/>
              <w:t>на жилое помещение.</w:t>
            </w:r>
          </w:p>
          <w:p w14:paraId="04FE61A1"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2DF403B4"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w:t>
            </w:r>
          </w:p>
          <w:p w14:paraId="053EDC4C"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8: 1-6, 12, 13, 15, 17.</w:t>
            </w:r>
          </w:p>
          <w:p w14:paraId="5796032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31041489"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0494A10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54F2CB3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104E9F9A" w14:textId="77777777" w:rsidTr="00A8166A">
        <w:trPr>
          <w:trHeight w:val="388"/>
        </w:trPr>
        <w:tc>
          <w:tcPr>
            <w:tcW w:w="1843" w:type="dxa"/>
          </w:tcPr>
          <w:p w14:paraId="14DB3B4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6.</w:t>
            </w:r>
          </w:p>
          <w:p w14:paraId="397DF58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собственности и иные вещные права на землю</w:t>
            </w:r>
          </w:p>
        </w:tc>
        <w:tc>
          <w:tcPr>
            <w:tcW w:w="5954" w:type="dxa"/>
          </w:tcPr>
          <w:p w14:paraId="3041F0A3"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Земельный участок как объект гражданского оборота.</w:t>
            </w:r>
          </w:p>
          <w:p w14:paraId="6CB9673E"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Земельный участок как объект недвижимого имущества.</w:t>
            </w:r>
          </w:p>
          <w:p w14:paraId="1FBAA10C"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Пределы осуществления права собственности на земельный участок.</w:t>
            </w:r>
          </w:p>
          <w:p w14:paraId="55C11603"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Права и обязанности лиц, имеющих ограниченные вещные права на земельный участок.</w:t>
            </w:r>
          </w:p>
          <w:p w14:paraId="6B7643F5"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пользования земельным участком собственником недвижимости, не являющимся собственником этого участка.</w:t>
            </w:r>
          </w:p>
          <w:p w14:paraId="331A0A29"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Порядок перехода прав на земельный участок при отчуждении собственником принадлежащих ему зданий, сооружений, находящихся на этом участке.</w:t>
            </w:r>
          </w:p>
          <w:p w14:paraId="09049FFD"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Особые правила заключения договоров, предметом которых является земельный участок.</w:t>
            </w:r>
          </w:p>
          <w:p w14:paraId="117A5F44"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 прекращения права собственности на земельный участок.</w:t>
            </w:r>
          </w:p>
          <w:p w14:paraId="1EA56994"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10, 12-17.</w:t>
            </w:r>
          </w:p>
          <w:p w14:paraId="4AD01D3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2CFEC27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447835F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52BBF90F"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43DE20F5" w14:textId="77777777" w:rsidTr="00A8166A">
        <w:trPr>
          <w:trHeight w:val="5656"/>
        </w:trPr>
        <w:tc>
          <w:tcPr>
            <w:tcW w:w="1843" w:type="dxa"/>
          </w:tcPr>
          <w:p w14:paraId="334D80A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7.</w:t>
            </w:r>
          </w:p>
          <w:p w14:paraId="3F4E73B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Способы и</w:t>
            </w:r>
          </w:p>
          <w:p w14:paraId="3FBA31E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формы защиты вещных прав</w:t>
            </w:r>
          </w:p>
        </w:tc>
        <w:tc>
          <w:tcPr>
            <w:tcW w:w="5954" w:type="dxa"/>
          </w:tcPr>
          <w:p w14:paraId="65189559"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сущность категории защиты гражданских прав.</w:t>
            </w:r>
          </w:p>
          <w:p w14:paraId="7B2666E6"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 признании права собственности.</w:t>
            </w:r>
          </w:p>
          <w:p w14:paraId="0B467128"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об истребовании имущества из чужого незаконного владения.</w:t>
            </w:r>
          </w:p>
          <w:p w14:paraId="286FB8B7"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об устранении нарушений, не соединенных с лишением владения.</w:t>
            </w:r>
          </w:p>
          <w:p w14:paraId="610E0C43"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Обязательственно-правовые средства защиты вещных прав.</w:t>
            </w:r>
          </w:p>
          <w:p w14:paraId="72F940A0" w14:textId="77777777" w:rsidR="00A8166A" w:rsidRPr="00A8166A" w:rsidRDefault="00A8166A" w:rsidP="00C707C8">
            <w:pPr>
              <w:numPr>
                <w:ilvl w:val="0"/>
                <w:numId w:val="1"/>
              </w:numPr>
              <w:spacing w:line="276" w:lineRule="auto"/>
              <w:ind w:right="-111"/>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прав собственника, признанного в установленном порядке безвестно отсутствующим или умершим, при его явке.</w:t>
            </w:r>
          </w:p>
          <w:p w14:paraId="5F31359B"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прав залогодателя в случае порчи или утраты заложенного имущества.</w:t>
            </w:r>
          </w:p>
          <w:p w14:paraId="7DE26255"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интересов сторон в случае признания сделки недействительной.</w:t>
            </w:r>
          </w:p>
          <w:p w14:paraId="70E34DB6"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сущность и виды мер оперативного воздействия, направленных на защиту права собственности.</w:t>
            </w:r>
          </w:p>
          <w:p w14:paraId="5B29429D"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виды форм защиты вещных прав по российскому законодательству.</w:t>
            </w:r>
          </w:p>
          <w:p w14:paraId="58ED78D8"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1-18.</w:t>
            </w:r>
          </w:p>
          <w:p w14:paraId="2941E151"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5F6DBB0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0FAC5316"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60FC232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bl>
    <w:p w14:paraId="755BFCC5" w14:textId="77777777" w:rsidR="00A8166A" w:rsidRDefault="00A8166A" w:rsidP="00291D0F">
      <w:pPr>
        <w:spacing w:line="276" w:lineRule="auto"/>
        <w:ind w:firstLine="0"/>
        <w:jc w:val="left"/>
        <w:rPr>
          <w:rFonts w:ascii="Times New Roman" w:eastAsia="Calibri" w:hAnsi="Times New Roman"/>
          <w:sz w:val="24"/>
          <w:szCs w:val="24"/>
          <w:lang w:eastAsia="zh-CN"/>
        </w:rPr>
      </w:pPr>
    </w:p>
    <w:p w14:paraId="2B8E485E" w14:textId="77777777" w:rsidR="00F750E3" w:rsidRDefault="00F750E3" w:rsidP="00291D0F">
      <w:pPr>
        <w:widowControl w:val="0"/>
        <w:ind w:firstLine="709"/>
        <w:rPr>
          <w:rFonts w:ascii="Times New Roman" w:hAnsi="Times New Roman"/>
          <w:b/>
          <w:sz w:val="24"/>
          <w:szCs w:val="24"/>
          <w:lang w:eastAsia="ru-RU" w:bidi="ru-RU"/>
        </w:rPr>
      </w:pPr>
    </w:p>
    <w:p w14:paraId="66269B2E" w14:textId="77777777" w:rsidR="00F750E3" w:rsidRDefault="00F750E3" w:rsidP="00291D0F">
      <w:pPr>
        <w:widowControl w:val="0"/>
        <w:ind w:firstLine="709"/>
        <w:rPr>
          <w:rFonts w:ascii="Times New Roman" w:hAnsi="Times New Roman"/>
          <w:b/>
          <w:sz w:val="24"/>
          <w:szCs w:val="24"/>
          <w:lang w:eastAsia="ru-RU" w:bidi="ru-RU"/>
        </w:rPr>
      </w:pPr>
    </w:p>
    <w:p w14:paraId="3B7CB229" w14:textId="77777777" w:rsidR="00F750E3" w:rsidRDefault="00F750E3" w:rsidP="00291D0F">
      <w:pPr>
        <w:widowControl w:val="0"/>
        <w:ind w:firstLine="709"/>
        <w:rPr>
          <w:rFonts w:ascii="Times New Roman" w:hAnsi="Times New Roman"/>
          <w:b/>
          <w:sz w:val="24"/>
          <w:szCs w:val="24"/>
          <w:lang w:eastAsia="ru-RU" w:bidi="ru-RU"/>
        </w:rPr>
      </w:pPr>
    </w:p>
    <w:p w14:paraId="52DBDF93" w14:textId="77777777" w:rsidR="00F750E3" w:rsidRDefault="00F750E3" w:rsidP="00291D0F">
      <w:pPr>
        <w:widowControl w:val="0"/>
        <w:ind w:firstLine="709"/>
        <w:rPr>
          <w:rFonts w:ascii="Times New Roman" w:hAnsi="Times New Roman"/>
          <w:b/>
          <w:sz w:val="24"/>
          <w:szCs w:val="24"/>
          <w:lang w:eastAsia="ru-RU" w:bidi="ru-RU"/>
        </w:rPr>
      </w:pPr>
    </w:p>
    <w:p w14:paraId="68E85F1F" w14:textId="77777777" w:rsidR="00F750E3" w:rsidRDefault="00F750E3" w:rsidP="00291D0F">
      <w:pPr>
        <w:widowControl w:val="0"/>
        <w:ind w:firstLine="709"/>
        <w:rPr>
          <w:rFonts w:ascii="Times New Roman" w:hAnsi="Times New Roman"/>
          <w:b/>
          <w:sz w:val="24"/>
          <w:szCs w:val="24"/>
          <w:lang w:eastAsia="ru-RU" w:bidi="ru-RU"/>
        </w:rPr>
      </w:pPr>
    </w:p>
    <w:p w14:paraId="5B817B93" w14:textId="77777777" w:rsidR="00F750E3" w:rsidRDefault="00F750E3" w:rsidP="00291D0F">
      <w:pPr>
        <w:widowControl w:val="0"/>
        <w:ind w:firstLine="709"/>
        <w:rPr>
          <w:rFonts w:ascii="Times New Roman" w:hAnsi="Times New Roman"/>
          <w:b/>
          <w:sz w:val="24"/>
          <w:szCs w:val="24"/>
          <w:lang w:eastAsia="ru-RU" w:bidi="ru-RU"/>
        </w:rPr>
      </w:pPr>
    </w:p>
    <w:p w14:paraId="5C974A0D" w14:textId="77777777" w:rsidR="00F750E3" w:rsidRDefault="00F750E3" w:rsidP="00291D0F">
      <w:pPr>
        <w:widowControl w:val="0"/>
        <w:ind w:firstLine="709"/>
        <w:rPr>
          <w:rFonts w:ascii="Times New Roman" w:hAnsi="Times New Roman"/>
          <w:b/>
          <w:sz w:val="24"/>
          <w:szCs w:val="24"/>
          <w:lang w:eastAsia="ru-RU" w:bidi="ru-RU"/>
        </w:rPr>
      </w:pPr>
    </w:p>
    <w:p w14:paraId="3FD33257" w14:textId="77777777" w:rsidR="00F750E3" w:rsidRDefault="00F750E3" w:rsidP="00291D0F">
      <w:pPr>
        <w:widowControl w:val="0"/>
        <w:ind w:firstLine="709"/>
        <w:rPr>
          <w:rFonts w:ascii="Times New Roman" w:hAnsi="Times New Roman"/>
          <w:b/>
          <w:sz w:val="24"/>
          <w:szCs w:val="24"/>
          <w:lang w:eastAsia="ru-RU" w:bidi="ru-RU"/>
        </w:rPr>
      </w:pPr>
    </w:p>
    <w:p w14:paraId="243E05B5" w14:textId="77777777" w:rsidR="00F750E3" w:rsidRDefault="00F750E3" w:rsidP="00291D0F">
      <w:pPr>
        <w:widowControl w:val="0"/>
        <w:ind w:firstLine="709"/>
        <w:rPr>
          <w:rFonts w:ascii="Times New Roman" w:hAnsi="Times New Roman"/>
          <w:b/>
          <w:sz w:val="24"/>
          <w:szCs w:val="24"/>
          <w:lang w:eastAsia="ru-RU" w:bidi="ru-RU"/>
        </w:rPr>
      </w:pPr>
    </w:p>
    <w:p w14:paraId="5BAF7831" w14:textId="77777777" w:rsidR="00F750E3" w:rsidRDefault="00F750E3" w:rsidP="00291D0F">
      <w:pPr>
        <w:widowControl w:val="0"/>
        <w:ind w:firstLine="709"/>
        <w:rPr>
          <w:rFonts w:ascii="Times New Roman" w:hAnsi="Times New Roman"/>
          <w:b/>
          <w:sz w:val="24"/>
          <w:szCs w:val="24"/>
          <w:lang w:eastAsia="ru-RU" w:bidi="ru-RU"/>
        </w:rPr>
      </w:pPr>
    </w:p>
    <w:p w14:paraId="00947076" w14:textId="77777777" w:rsidR="00F750E3" w:rsidRDefault="00F750E3" w:rsidP="00291D0F">
      <w:pPr>
        <w:widowControl w:val="0"/>
        <w:ind w:firstLine="709"/>
        <w:rPr>
          <w:rFonts w:ascii="Times New Roman" w:hAnsi="Times New Roman"/>
          <w:b/>
          <w:sz w:val="24"/>
          <w:szCs w:val="24"/>
          <w:lang w:eastAsia="ru-RU" w:bidi="ru-RU"/>
        </w:rPr>
      </w:pPr>
    </w:p>
    <w:p w14:paraId="13C601D1" w14:textId="77777777" w:rsidR="00F750E3" w:rsidRDefault="00F750E3" w:rsidP="00291D0F">
      <w:pPr>
        <w:widowControl w:val="0"/>
        <w:ind w:firstLine="709"/>
        <w:rPr>
          <w:rFonts w:ascii="Times New Roman" w:hAnsi="Times New Roman"/>
          <w:b/>
          <w:sz w:val="24"/>
          <w:szCs w:val="24"/>
          <w:lang w:eastAsia="ru-RU" w:bidi="ru-RU"/>
        </w:rPr>
      </w:pPr>
    </w:p>
    <w:p w14:paraId="77C0F2F0" w14:textId="77777777" w:rsidR="00F750E3" w:rsidRDefault="00F750E3" w:rsidP="00291D0F">
      <w:pPr>
        <w:widowControl w:val="0"/>
        <w:ind w:firstLine="709"/>
        <w:rPr>
          <w:rFonts w:ascii="Times New Roman" w:hAnsi="Times New Roman"/>
          <w:b/>
          <w:sz w:val="24"/>
          <w:szCs w:val="24"/>
          <w:lang w:eastAsia="ru-RU" w:bidi="ru-RU"/>
        </w:rPr>
      </w:pPr>
    </w:p>
    <w:p w14:paraId="48FC5C63" w14:textId="77777777" w:rsidR="00F750E3" w:rsidRDefault="00F750E3" w:rsidP="00291D0F">
      <w:pPr>
        <w:widowControl w:val="0"/>
        <w:ind w:firstLine="709"/>
        <w:rPr>
          <w:rFonts w:ascii="Times New Roman" w:hAnsi="Times New Roman"/>
          <w:b/>
          <w:sz w:val="24"/>
          <w:szCs w:val="24"/>
          <w:lang w:eastAsia="ru-RU" w:bidi="ru-RU"/>
        </w:rPr>
      </w:pPr>
    </w:p>
    <w:p w14:paraId="7DAF827A" w14:textId="4034E9DB"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4BD383D2" w14:textId="77777777" w:rsidR="005201E9" w:rsidRDefault="005201E9" w:rsidP="00F750E3">
      <w:pPr>
        <w:widowControl w:val="0"/>
        <w:ind w:firstLine="0"/>
        <w:rPr>
          <w:rFonts w:ascii="Times New Roman" w:hAnsi="Times New Roman"/>
          <w:bCs/>
          <w:sz w:val="24"/>
          <w:szCs w:val="24"/>
          <w:lang w:eastAsia="ru-RU" w:bidi="ru-RU"/>
        </w:rPr>
      </w:pPr>
    </w:p>
    <w:tbl>
      <w:tblPr>
        <w:tblW w:w="9498"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6"/>
        <w:gridCol w:w="4818"/>
        <w:gridCol w:w="2694"/>
      </w:tblGrid>
      <w:tr w:rsidR="00F750E3" w:rsidRPr="00F750E3" w14:paraId="1451649E" w14:textId="77777777" w:rsidTr="009F3893">
        <w:trPr>
          <w:trHeight w:val="827"/>
        </w:trPr>
        <w:tc>
          <w:tcPr>
            <w:tcW w:w="1986" w:type="dxa"/>
            <w:tcBorders>
              <w:left w:val="single" w:sz="6" w:space="0" w:color="000000"/>
            </w:tcBorders>
          </w:tcPr>
          <w:p w14:paraId="19449BBC" w14:textId="77777777" w:rsidR="00F750E3" w:rsidRPr="00F750E3" w:rsidRDefault="00F750E3" w:rsidP="00F750E3">
            <w:pPr>
              <w:widowControl w:val="0"/>
              <w:ind w:firstLine="0"/>
              <w:rPr>
                <w:rFonts w:ascii="Times New Roman" w:hAnsi="Times New Roman"/>
                <w:b/>
                <w:bCs/>
                <w:sz w:val="24"/>
                <w:szCs w:val="24"/>
                <w:lang w:eastAsia="ru-RU" w:bidi="ru-RU"/>
              </w:rPr>
            </w:pPr>
            <w:bookmarkStart w:id="4" w:name="_Hlk164007449"/>
            <w:r w:rsidRPr="00F750E3">
              <w:rPr>
                <w:rFonts w:ascii="Times New Roman" w:hAnsi="Times New Roman"/>
                <w:b/>
                <w:bCs/>
                <w:sz w:val="24"/>
                <w:szCs w:val="24"/>
                <w:lang w:eastAsia="ru-RU" w:bidi="ru-RU"/>
              </w:rPr>
              <w:t>Наименование тем дисциплины</w:t>
            </w:r>
          </w:p>
        </w:tc>
        <w:tc>
          <w:tcPr>
            <w:tcW w:w="4818" w:type="dxa"/>
          </w:tcPr>
          <w:p w14:paraId="781735BD" w14:textId="77777777" w:rsidR="00F750E3" w:rsidRPr="00F750E3" w:rsidRDefault="00F750E3" w:rsidP="00F750E3">
            <w:pPr>
              <w:widowControl w:val="0"/>
              <w:ind w:firstLine="0"/>
              <w:rPr>
                <w:rFonts w:ascii="Times New Roman" w:hAnsi="Times New Roman"/>
                <w:b/>
                <w:bCs/>
                <w:sz w:val="24"/>
                <w:szCs w:val="24"/>
                <w:lang w:eastAsia="ru-RU" w:bidi="ru-RU"/>
              </w:rPr>
            </w:pPr>
            <w:r w:rsidRPr="00F750E3">
              <w:rPr>
                <w:rFonts w:ascii="Times New Roman" w:hAnsi="Times New Roman"/>
                <w:b/>
                <w:bCs/>
                <w:sz w:val="24"/>
                <w:szCs w:val="24"/>
                <w:lang w:eastAsia="ru-RU" w:bidi="ru-RU"/>
              </w:rPr>
              <w:t>Перечень вопросов, отводимых на самостоятельное освоение</w:t>
            </w:r>
          </w:p>
        </w:tc>
        <w:tc>
          <w:tcPr>
            <w:tcW w:w="2694" w:type="dxa"/>
          </w:tcPr>
          <w:p w14:paraId="2D759E94" w14:textId="77777777" w:rsidR="00F750E3" w:rsidRPr="00F750E3" w:rsidRDefault="00F750E3" w:rsidP="00F750E3">
            <w:pPr>
              <w:widowControl w:val="0"/>
              <w:ind w:firstLine="0"/>
              <w:rPr>
                <w:rFonts w:ascii="Times New Roman" w:hAnsi="Times New Roman"/>
                <w:b/>
                <w:bCs/>
                <w:sz w:val="24"/>
                <w:szCs w:val="24"/>
                <w:lang w:eastAsia="ru-RU" w:bidi="ru-RU"/>
              </w:rPr>
            </w:pPr>
            <w:r w:rsidRPr="00F750E3">
              <w:rPr>
                <w:rFonts w:ascii="Times New Roman" w:hAnsi="Times New Roman"/>
                <w:b/>
                <w:bCs/>
                <w:sz w:val="24"/>
                <w:szCs w:val="24"/>
                <w:lang w:eastAsia="ru-RU" w:bidi="ru-RU"/>
              </w:rPr>
              <w:t>Формы внеаудиторной самостоятельной работы</w:t>
            </w:r>
          </w:p>
        </w:tc>
      </w:tr>
      <w:tr w:rsidR="00F750E3" w:rsidRPr="00F750E3" w14:paraId="63B34DE6" w14:textId="77777777" w:rsidTr="009F3893">
        <w:trPr>
          <w:trHeight w:val="4906"/>
        </w:trPr>
        <w:tc>
          <w:tcPr>
            <w:tcW w:w="1986" w:type="dxa"/>
            <w:tcBorders>
              <w:left w:val="single" w:sz="6" w:space="0" w:color="000000"/>
            </w:tcBorders>
          </w:tcPr>
          <w:p w14:paraId="118DB48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1.</w:t>
            </w:r>
          </w:p>
          <w:p w14:paraId="045267B3"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Общие положения о вещных правах</w:t>
            </w:r>
          </w:p>
        </w:tc>
        <w:tc>
          <w:tcPr>
            <w:tcW w:w="4818" w:type="dxa"/>
          </w:tcPr>
          <w:p w14:paraId="6860DF4B"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История российского законодательства о вещных правах.</w:t>
            </w:r>
          </w:p>
          <w:p w14:paraId="676332F6"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понятий</w:t>
            </w:r>
          </w:p>
          <w:p w14:paraId="63A6E4B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«имущество» и</w:t>
            </w:r>
          </w:p>
          <w:p w14:paraId="14A199D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«вещь».</w:t>
            </w:r>
          </w:p>
          <w:p w14:paraId="1697F15A"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Отличие вещных прав от прав обязательственных.</w:t>
            </w:r>
          </w:p>
          <w:p w14:paraId="5E12C32A"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Правомочия владения, пользования и распоряжения.</w:t>
            </w:r>
          </w:p>
          <w:p w14:paraId="10D60850"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Обязанности собственника.</w:t>
            </w:r>
          </w:p>
          <w:p w14:paraId="7E09A7AC"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Правило о риске случайной гибели или случайного повреждения имущества собственника.</w:t>
            </w:r>
          </w:p>
          <w:p w14:paraId="53725DAE"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правового регулирования права собственности на недвижимое имущество.</w:t>
            </w:r>
          </w:p>
          <w:p w14:paraId="6580C123"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Принципы правового регулирования вещных прав.</w:t>
            </w:r>
          </w:p>
        </w:tc>
        <w:tc>
          <w:tcPr>
            <w:tcW w:w="2694" w:type="dxa"/>
          </w:tcPr>
          <w:p w14:paraId="177E4F42"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750E3" w:rsidRPr="00F750E3" w14:paraId="413FFE65" w14:textId="77777777" w:rsidTr="009F3893">
        <w:trPr>
          <w:trHeight w:val="5487"/>
        </w:trPr>
        <w:tc>
          <w:tcPr>
            <w:tcW w:w="1986" w:type="dxa"/>
            <w:tcBorders>
              <w:left w:val="single" w:sz="6" w:space="0" w:color="000000"/>
            </w:tcBorders>
          </w:tcPr>
          <w:p w14:paraId="70C04FD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2. Возникновение и прекращение права собственности</w:t>
            </w:r>
          </w:p>
        </w:tc>
        <w:tc>
          <w:tcPr>
            <w:tcW w:w="4818" w:type="dxa"/>
          </w:tcPr>
          <w:p w14:paraId="1CC4ACE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вновь изготовленную вещь.</w:t>
            </w:r>
          </w:p>
          <w:p w14:paraId="402AB945"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Переработка (спецификация).</w:t>
            </w:r>
          </w:p>
          <w:p w14:paraId="4212563F"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Обращение в собственность общедоступных вещей.</w:t>
            </w:r>
          </w:p>
          <w:p w14:paraId="548381FB"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бесхозяйное имущество.</w:t>
            </w:r>
          </w:p>
          <w:p w14:paraId="541E64E1"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самовольную постройку.</w:t>
            </w:r>
          </w:p>
          <w:p w14:paraId="2D10FEC1"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Приобретательная давность.</w:t>
            </w:r>
          </w:p>
          <w:p w14:paraId="000A04F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Национализация.</w:t>
            </w:r>
          </w:p>
          <w:p w14:paraId="1B6E0D58"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Приватизация.</w:t>
            </w:r>
          </w:p>
          <w:p w14:paraId="68029B9F"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имущество юридического лица при его реорганизации и</w:t>
            </w:r>
          </w:p>
          <w:p w14:paraId="47190225"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ликвидации.</w:t>
            </w:r>
          </w:p>
          <w:p w14:paraId="2574280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Обращение имущества в</w:t>
            </w:r>
          </w:p>
          <w:p w14:paraId="74312FB2" w14:textId="77777777" w:rsidR="00F750E3" w:rsidRPr="00F750E3" w:rsidRDefault="00F750E3" w:rsidP="00F750E3">
            <w:pPr>
              <w:widowControl w:val="0"/>
              <w:ind w:firstLine="0"/>
              <w:rPr>
                <w:rFonts w:ascii="Times New Roman" w:hAnsi="Times New Roman"/>
                <w:bCs/>
                <w:sz w:val="24"/>
                <w:szCs w:val="24"/>
                <w:lang w:eastAsia="ru-RU" w:bidi="ru-RU"/>
              </w:rPr>
            </w:pPr>
          </w:p>
        </w:tc>
        <w:tc>
          <w:tcPr>
            <w:tcW w:w="2694" w:type="dxa"/>
          </w:tcPr>
          <w:p w14:paraId="1DFFA99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741ABFE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9F3893" w:rsidRPr="00F750E3" w14:paraId="275BFD81" w14:textId="77777777" w:rsidTr="009F3893">
        <w:trPr>
          <w:trHeight w:val="1578"/>
        </w:trPr>
        <w:tc>
          <w:tcPr>
            <w:tcW w:w="1986" w:type="dxa"/>
            <w:tcBorders>
              <w:left w:val="single" w:sz="6" w:space="0" w:color="000000"/>
            </w:tcBorders>
          </w:tcPr>
          <w:p w14:paraId="4F0F32A5" w14:textId="77777777" w:rsidR="00F750E3" w:rsidRPr="00F750E3" w:rsidRDefault="00F750E3" w:rsidP="00F750E3">
            <w:pPr>
              <w:widowControl w:val="0"/>
              <w:ind w:firstLine="0"/>
              <w:rPr>
                <w:rFonts w:ascii="Times New Roman" w:hAnsi="Times New Roman"/>
                <w:bCs/>
                <w:sz w:val="24"/>
                <w:szCs w:val="24"/>
                <w:lang w:eastAsia="ru-RU" w:bidi="ru-RU"/>
              </w:rPr>
            </w:pPr>
          </w:p>
        </w:tc>
        <w:tc>
          <w:tcPr>
            <w:tcW w:w="4818" w:type="dxa"/>
          </w:tcPr>
          <w:p w14:paraId="1516C880"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государства в интересах общества (реквизиция) или в виде санкции за правонарушение (конфискация).</w:t>
            </w:r>
          </w:p>
          <w:p w14:paraId="261680D6"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11. Выкуп недвижимого имущества в связи с изъятием земельного участка, на котором оно находится.</w:t>
            </w:r>
          </w:p>
        </w:tc>
        <w:tc>
          <w:tcPr>
            <w:tcW w:w="2694" w:type="dxa"/>
          </w:tcPr>
          <w:p w14:paraId="48595D45" w14:textId="77777777" w:rsidR="00F750E3" w:rsidRPr="00F750E3" w:rsidRDefault="00F750E3" w:rsidP="00F750E3">
            <w:pPr>
              <w:widowControl w:val="0"/>
              <w:ind w:firstLine="0"/>
              <w:rPr>
                <w:rFonts w:ascii="Times New Roman" w:hAnsi="Times New Roman"/>
                <w:bCs/>
                <w:sz w:val="24"/>
                <w:szCs w:val="24"/>
                <w:lang w:eastAsia="ru-RU" w:bidi="ru-RU"/>
              </w:rPr>
            </w:pPr>
          </w:p>
        </w:tc>
      </w:tr>
      <w:tr w:rsidR="009F3893" w:rsidRPr="00F750E3" w14:paraId="31FBCD90" w14:textId="77777777" w:rsidTr="009F3893">
        <w:trPr>
          <w:trHeight w:val="3954"/>
        </w:trPr>
        <w:tc>
          <w:tcPr>
            <w:tcW w:w="1986" w:type="dxa"/>
            <w:tcBorders>
              <w:left w:val="single" w:sz="6" w:space="0" w:color="000000"/>
            </w:tcBorders>
          </w:tcPr>
          <w:p w14:paraId="0F1904C0"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3. Правовые особенности различных форм собственности</w:t>
            </w:r>
          </w:p>
        </w:tc>
        <w:tc>
          <w:tcPr>
            <w:tcW w:w="4818" w:type="dxa"/>
          </w:tcPr>
          <w:p w14:paraId="4DD7E6C8"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Условия и особенности возникновения частной собственности граждан.</w:t>
            </w:r>
          </w:p>
          <w:p w14:paraId="6EBD66DD"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Состав, объем и цена имущества, находящегося в частной собственности граждан.</w:t>
            </w:r>
          </w:p>
          <w:p w14:paraId="73200ED0"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иностранных граждан и лиц без гражданства на территории Российской Федерации.</w:t>
            </w:r>
          </w:p>
          <w:p w14:paraId="2FE53C5F"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права собственности коммерческих и некоммерческих организаций.</w:t>
            </w:r>
          </w:p>
          <w:p w14:paraId="0849D744"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прав юридического лица и его учредителей на имущество организации.</w:t>
            </w:r>
          </w:p>
          <w:p w14:paraId="13D3FB83"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Проблемы разграничения государственной и муниципальной собственности.</w:t>
            </w:r>
          </w:p>
        </w:tc>
        <w:tc>
          <w:tcPr>
            <w:tcW w:w="2694" w:type="dxa"/>
          </w:tcPr>
          <w:p w14:paraId="46647FB8"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1884995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9F3893" w:rsidRPr="00F750E3" w14:paraId="313C4263" w14:textId="77777777" w:rsidTr="009F3893">
        <w:trPr>
          <w:trHeight w:val="2031"/>
        </w:trPr>
        <w:tc>
          <w:tcPr>
            <w:tcW w:w="1986" w:type="dxa"/>
            <w:tcBorders>
              <w:left w:val="single" w:sz="6" w:space="0" w:color="000000"/>
            </w:tcBorders>
          </w:tcPr>
          <w:p w14:paraId="2409EC2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4. Понятие и виды общей собственность в вещном праве</w:t>
            </w:r>
          </w:p>
        </w:tc>
        <w:tc>
          <w:tcPr>
            <w:tcW w:w="4818" w:type="dxa"/>
          </w:tcPr>
          <w:p w14:paraId="2BB62C2D"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Имущество, находящееся в общей собственности.</w:t>
            </w:r>
          </w:p>
          <w:p w14:paraId="06C98C2C"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Определение долей в праве общей собственности.</w:t>
            </w:r>
          </w:p>
          <w:p w14:paraId="7D1334F2"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Выдел долей в праве общей собственности.</w:t>
            </w:r>
          </w:p>
        </w:tc>
        <w:tc>
          <w:tcPr>
            <w:tcW w:w="2694" w:type="dxa"/>
          </w:tcPr>
          <w:p w14:paraId="64E31442"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768D1AF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w:t>
            </w:r>
          </w:p>
          <w:p w14:paraId="1E515526"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докладом.</w:t>
            </w:r>
          </w:p>
        </w:tc>
      </w:tr>
      <w:tr w:rsidR="009F3893" w:rsidRPr="00F750E3" w14:paraId="4ADADF12" w14:textId="77777777" w:rsidTr="009F3893">
        <w:trPr>
          <w:trHeight w:val="3029"/>
        </w:trPr>
        <w:tc>
          <w:tcPr>
            <w:tcW w:w="1986" w:type="dxa"/>
            <w:tcBorders>
              <w:left w:val="single" w:sz="6" w:space="0" w:color="000000"/>
            </w:tcBorders>
          </w:tcPr>
          <w:p w14:paraId="6FCB908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5. Право собственности и иные вещные права на жилое помещение</w:t>
            </w:r>
          </w:p>
        </w:tc>
        <w:tc>
          <w:tcPr>
            <w:tcW w:w="4818" w:type="dxa"/>
          </w:tcPr>
          <w:p w14:paraId="6F756117"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 собственника жилого помещения на долю в общем имуществе многоквартирного дома.</w:t>
            </w:r>
          </w:p>
          <w:p w14:paraId="051A908B"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Особые правила заключения</w:t>
            </w:r>
          </w:p>
          <w:p w14:paraId="6727C83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договоров об отчуждении жилых помещений, в которых проживают несовершеннолетние,</w:t>
            </w:r>
          </w:p>
          <w:p w14:paraId="7C399849"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недееспособные и ограниченно дееспособные лица.</w:t>
            </w:r>
          </w:p>
          <w:p w14:paraId="48941757"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Правила распоряжения жилыми помещениями, принадлежащими</w:t>
            </w:r>
          </w:p>
          <w:p w14:paraId="745030F4"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несовершеннолетним, их родителями, опекунами, попечителями.</w:t>
            </w:r>
          </w:p>
        </w:tc>
        <w:tc>
          <w:tcPr>
            <w:tcW w:w="2694" w:type="dxa"/>
          </w:tcPr>
          <w:p w14:paraId="4373045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2E7B4A3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F750E3" w:rsidRPr="00F750E3" w14:paraId="0B3C3AF0" w14:textId="77777777" w:rsidTr="009F3893">
        <w:trPr>
          <w:trHeight w:val="4227"/>
        </w:trPr>
        <w:tc>
          <w:tcPr>
            <w:tcW w:w="1986" w:type="dxa"/>
            <w:tcBorders>
              <w:left w:val="single" w:sz="6" w:space="0" w:color="000000"/>
            </w:tcBorders>
          </w:tcPr>
          <w:p w14:paraId="49AC8D2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6. Право собственности и иные вещные права на землю</w:t>
            </w:r>
          </w:p>
        </w:tc>
        <w:tc>
          <w:tcPr>
            <w:tcW w:w="4818" w:type="dxa"/>
          </w:tcPr>
          <w:p w14:paraId="7BAF11C9"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осуществления правомочий собственника в зависимости от категории земель.</w:t>
            </w:r>
          </w:p>
          <w:p w14:paraId="064A5451"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Земельная доля.</w:t>
            </w:r>
          </w:p>
          <w:p w14:paraId="6C916A7C"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 пользования земельным участком собственником</w:t>
            </w:r>
          </w:p>
          <w:p w14:paraId="21AF06B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недвижимости, не являющимся собственником этого участка.</w:t>
            </w:r>
          </w:p>
          <w:p w14:paraId="52A080A7"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Порядок перехода прав на земельный участок при отчуждении собственником принадлежащих ему</w:t>
            </w:r>
          </w:p>
          <w:p w14:paraId="7274640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зданий, сооружений, находящихся на этом участке.</w:t>
            </w:r>
          </w:p>
          <w:p w14:paraId="762E46D1"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Выкуп земельного участка для государственных и муниципальных нужд.</w:t>
            </w:r>
          </w:p>
        </w:tc>
        <w:tc>
          <w:tcPr>
            <w:tcW w:w="2694" w:type="dxa"/>
          </w:tcPr>
          <w:p w14:paraId="685FBDE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3C04479E" w14:textId="77777777" w:rsidR="00F750E3" w:rsidRPr="00F750E3" w:rsidRDefault="00F750E3" w:rsidP="00F750E3">
            <w:pPr>
              <w:widowControl w:val="0"/>
              <w:ind w:left="-106" w:firstLine="106"/>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F750E3" w:rsidRPr="00F750E3" w14:paraId="605BE3F5" w14:textId="77777777" w:rsidTr="009F3893">
        <w:trPr>
          <w:trHeight w:val="4521"/>
        </w:trPr>
        <w:tc>
          <w:tcPr>
            <w:tcW w:w="1986" w:type="dxa"/>
            <w:tcBorders>
              <w:left w:val="single" w:sz="6" w:space="0" w:color="000000"/>
            </w:tcBorders>
          </w:tcPr>
          <w:p w14:paraId="20ADC80E"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7. Способы и формы защиты вещных прав</w:t>
            </w:r>
          </w:p>
        </w:tc>
        <w:tc>
          <w:tcPr>
            <w:tcW w:w="4818" w:type="dxa"/>
          </w:tcPr>
          <w:p w14:paraId="45E083C6"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вещно-правовых исков с иными способами защиты вещных прав.</w:t>
            </w:r>
          </w:p>
          <w:p w14:paraId="512C0FBB"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Административная форма защиты вещных прав.</w:t>
            </w:r>
          </w:p>
          <w:p w14:paraId="226459BE"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Порядок рассмотрения дел о защите права собственности в российских судах общей юрисдикции и арбитражных судах.</w:t>
            </w:r>
          </w:p>
          <w:p w14:paraId="7ED39B92" w14:textId="77777777" w:rsidR="00F750E3" w:rsidRPr="00F750E3" w:rsidRDefault="00F750E3" w:rsidP="00C707C8">
            <w:pPr>
              <w:widowControl w:val="0"/>
              <w:numPr>
                <w:ilvl w:val="0"/>
                <w:numId w:val="9"/>
              </w:numPr>
              <w:rPr>
                <w:rFonts w:ascii="Times New Roman" w:hAnsi="Times New Roman"/>
                <w:bCs/>
                <w:sz w:val="24"/>
                <w:szCs w:val="24"/>
                <w:lang w:eastAsia="ru-RU" w:bidi="ru-RU"/>
              </w:rPr>
            </w:pPr>
            <w:bookmarkStart w:id="5" w:name="_Hlk121765575"/>
            <w:r w:rsidRPr="00F750E3">
              <w:rPr>
                <w:rFonts w:ascii="Times New Roman" w:hAnsi="Times New Roman"/>
                <w:bCs/>
                <w:sz w:val="24"/>
                <w:szCs w:val="24"/>
                <w:lang w:eastAsia="ru-RU" w:bidi="ru-RU"/>
              </w:rPr>
              <w:t>Нотариальная форма защиты вещных прав.</w:t>
            </w:r>
          </w:p>
          <w:p w14:paraId="1704302B"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Защита вещных прав в третейском суде.</w:t>
            </w:r>
          </w:p>
          <w:p w14:paraId="16B8AC7A"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Применение процедуры</w:t>
            </w:r>
          </w:p>
          <w:p w14:paraId="45BD896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международного коммерческого арбитража по делам о защите права собственности, осложненного иностранным элементом.</w:t>
            </w:r>
          </w:p>
          <w:p w14:paraId="134D2065"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Медиация как альтернативная форма защиты вещных прав.</w:t>
            </w:r>
            <w:bookmarkEnd w:id="5"/>
          </w:p>
        </w:tc>
        <w:tc>
          <w:tcPr>
            <w:tcW w:w="2694" w:type="dxa"/>
          </w:tcPr>
          <w:p w14:paraId="10E06C5B"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0CA9923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 Подготовка исковых заявлений.</w:t>
            </w:r>
          </w:p>
        </w:tc>
      </w:tr>
      <w:bookmarkEnd w:id="4"/>
    </w:tbl>
    <w:p w14:paraId="682C785F" w14:textId="77777777" w:rsidR="00F750E3" w:rsidRDefault="00F750E3" w:rsidP="00F750E3">
      <w:pPr>
        <w:widowControl w:val="0"/>
        <w:ind w:firstLine="0"/>
        <w:rPr>
          <w:rFonts w:ascii="Times New Roman" w:hAnsi="Times New Roman"/>
          <w:bCs/>
          <w:sz w:val="24"/>
          <w:szCs w:val="24"/>
          <w:lang w:eastAsia="ru-RU" w:bidi="ru-RU"/>
        </w:rPr>
      </w:pPr>
    </w:p>
    <w:p w14:paraId="256085B4" w14:textId="77777777" w:rsidR="00F750E3" w:rsidRDefault="00F750E3" w:rsidP="00F750E3">
      <w:pPr>
        <w:widowControl w:val="0"/>
        <w:ind w:firstLine="0"/>
        <w:rPr>
          <w:rFonts w:ascii="Times New Roman" w:hAnsi="Times New Roman"/>
          <w:bCs/>
          <w:sz w:val="24"/>
          <w:szCs w:val="24"/>
          <w:lang w:eastAsia="ru-RU" w:bidi="ru-RU"/>
        </w:rPr>
      </w:pPr>
    </w:p>
    <w:p w14:paraId="270EDD2B" w14:textId="77777777" w:rsidR="00291D0F" w:rsidRPr="00291D0F" w:rsidRDefault="00291D0F" w:rsidP="00291D0F">
      <w:pPr>
        <w:spacing w:line="276" w:lineRule="auto"/>
        <w:ind w:right="283" w:firstLine="0"/>
        <w:rPr>
          <w:rFonts w:ascii="Times New Roman" w:eastAsia="Calibri" w:hAnsi="Times New Roman"/>
          <w:b/>
          <w:sz w:val="24"/>
          <w:szCs w:val="24"/>
          <w:lang w:eastAsia="ru-RU"/>
        </w:rPr>
      </w:pPr>
      <w:r w:rsidRPr="00291D0F">
        <w:rPr>
          <w:rFonts w:ascii="Times New Roman" w:eastAsia="Calibri" w:hAnsi="Times New Roman"/>
          <w:b/>
          <w:sz w:val="24"/>
          <w:szCs w:val="24"/>
          <w:lang w:eastAsia="ru-RU"/>
        </w:rPr>
        <w:t>6.2. Перечень вопросов, заданий, тем для подготовки к текущему контролю</w:t>
      </w:r>
    </w:p>
    <w:p w14:paraId="54200FA9" w14:textId="5451A921" w:rsidR="00291D0F" w:rsidRPr="00B42F13" w:rsidRDefault="00291D0F" w:rsidP="00C57EF6">
      <w:pPr>
        <w:shd w:val="clear" w:color="auto" w:fill="FFFFFF"/>
        <w:autoSpaceDE w:val="0"/>
        <w:autoSpaceDN w:val="0"/>
        <w:adjustRightInd w:val="0"/>
        <w:spacing w:after="200" w:line="276" w:lineRule="auto"/>
        <w:ind w:firstLine="709"/>
        <w:contextualSpacing/>
        <w:jc w:val="left"/>
        <w:rPr>
          <w:rFonts w:ascii="Times New Roman" w:eastAsia="Calibri" w:hAnsi="Times New Roman"/>
          <w:bCs/>
          <w:sz w:val="24"/>
          <w:szCs w:val="24"/>
          <w:lang w:eastAsia="ru-RU"/>
        </w:rPr>
      </w:pPr>
      <w:bookmarkStart w:id="6" w:name="_Hlk54096274"/>
      <w:r w:rsidRPr="00291D0F">
        <w:rPr>
          <w:rFonts w:ascii="Times New Roman" w:eastAsia="Calibri" w:hAnsi="Times New Roman"/>
          <w:bCs/>
          <w:sz w:val="24"/>
          <w:szCs w:val="24"/>
          <w:lang w:eastAsia="ru-RU"/>
        </w:rPr>
        <w:t xml:space="preserve">В рамках </w:t>
      </w:r>
      <w:r w:rsidRPr="00B42F13">
        <w:rPr>
          <w:rFonts w:ascii="Times New Roman" w:eastAsia="Calibri" w:hAnsi="Times New Roman"/>
          <w:bCs/>
          <w:sz w:val="24"/>
          <w:szCs w:val="24"/>
          <w:lang w:eastAsia="ru-RU"/>
        </w:rPr>
        <w:t>дисциплины «</w:t>
      </w:r>
      <w:r w:rsidR="00D50878">
        <w:rPr>
          <w:rFonts w:ascii="Times New Roman" w:hAnsi="Times New Roman"/>
          <w:sz w:val="24"/>
          <w:szCs w:val="24"/>
        </w:rPr>
        <w:t>Вещное</w:t>
      </w:r>
      <w:r w:rsidR="00721FEA" w:rsidRPr="00B42F13">
        <w:rPr>
          <w:rFonts w:ascii="Times New Roman" w:hAnsi="Times New Roman"/>
          <w:sz w:val="24"/>
          <w:szCs w:val="24"/>
        </w:rPr>
        <w:t xml:space="preserve"> право</w:t>
      </w:r>
      <w:r w:rsidRPr="00B42F13">
        <w:rPr>
          <w:rFonts w:ascii="Times New Roman" w:eastAsia="Calibri" w:hAnsi="Times New Roman"/>
          <w:bCs/>
          <w:sz w:val="24"/>
          <w:szCs w:val="24"/>
          <w:lang w:eastAsia="ru-RU"/>
        </w:rPr>
        <w:t xml:space="preserve">» студент выполняет </w:t>
      </w:r>
      <w:r w:rsidR="00D50878">
        <w:rPr>
          <w:rFonts w:ascii="Times New Roman" w:eastAsia="Calibri" w:hAnsi="Times New Roman"/>
          <w:bCs/>
          <w:sz w:val="24"/>
          <w:szCs w:val="24"/>
          <w:lang w:eastAsia="ru-RU"/>
        </w:rPr>
        <w:t>контрольную работу.</w:t>
      </w:r>
    </w:p>
    <w:p w14:paraId="6D05A8ED" w14:textId="77777777" w:rsidR="00291D0F" w:rsidRPr="00B42F13" w:rsidRDefault="00291D0F" w:rsidP="0069092D">
      <w:pPr>
        <w:spacing w:line="276" w:lineRule="auto"/>
        <w:ind w:right="283" w:firstLine="709"/>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B42F13" w:rsidRDefault="00E335A9" w:rsidP="00291D0F">
      <w:pPr>
        <w:spacing w:line="276" w:lineRule="auto"/>
        <w:ind w:right="283" w:firstLine="0"/>
        <w:rPr>
          <w:rFonts w:ascii="Times New Roman" w:eastAsia="Calibri" w:hAnsi="Times New Roman"/>
          <w:bCs/>
          <w:sz w:val="24"/>
          <w:szCs w:val="24"/>
          <w:lang w:eastAsia="ru-RU"/>
        </w:rPr>
      </w:pPr>
    </w:p>
    <w:bookmarkEnd w:id="6"/>
    <w:p w14:paraId="6959F10B" w14:textId="19AEAC46" w:rsidR="0044317D" w:rsidRPr="00B42F13" w:rsidRDefault="0044317D" w:rsidP="0044317D">
      <w:pPr>
        <w:autoSpaceDE w:val="0"/>
        <w:autoSpaceDN w:val="0"/>
        <w:adjustRightInd w:val="0"/>
        <w:ind w:firstLine="0"/>
        <w:rPr>
          <w:rFonts w:ascii="Times New Roman" w:eastAsia="Calibri" w:hAnsi="Times New Roman"/>
          <w:b/>
          <w:sz w:val="24"/>
          <w:szCs w:val="24"/>
          <w:lang w:eastAsia="ru-RU"/>
        </w:rPr>
      </w:pPr>
      <w:r w:rsidRPr="00B42F13">
        <w:rPr>
          <w:rFonts w:ascii="Times New Roman" w:eastAsia="Calibri" w:hAnsi="Times New Roman"/>
          <w:b/>
          <w:sz w:val="24"/>
          <w:szCs w:val="24"/>
          <w:lang w:eastAsia="ru-RU"/>
        </w:rPr>
        <w:t xml:space="preserve">Примерные темы </w:t>
      </w:r>
      <w:r w:rsidR="00D50878">
        <w:rPr>
          <w:rFonts w:ascii="Times New Roman" w:eastAsia="Calibri" w:hAnsi="Times New Roman"/>
          <w:b/>
          <w:sz w:val="24"/>
          <w:szCs w:val="24"/>
          <w:lang w:eastAsia="ru-RU"/>
        </w:rPr>
        <w:t>контрольной работы</w:t>
      </w:r>
      <w:r w:rsidRPr="00B42F13">
        <w:rPr>
          <w:rFonts w:ascii="Times New Roman" w:eastAsia="Calibri" w:hAnsi="Times New Roman"/>
          <w:b/>
          <w:sz w:val="24"/>
          <w:szCs w:val="24"/>
          <w:lang w:eastAsia="ru-RU"/>
        </w:rPr>
        <w:t xml:space="preserve">: </w:t>
      </w:r>
    </w:p>
    <w:p w14:paraId="47FE5E5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коммерческих юридических лиц: формирование уставного капитала. </w:t>
      </w:r>
    </w:p>
    <w:p w14:paraId="0474F12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Увеличение уставного капитала хозяйственных обществ.  </w:t>
      </w:r>
    </w:p>
    <w:p w14:paraId="1553AFE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Уменьшение уставного капитала хозяйственных обществ. </w:t>
      </w:r>
    </w:p>
    <w:p w14:paraId="468FB86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Совершение хозяйственным обществом крупной сделки. </w:t>
      </w:r>
    </w:p>
    <w:p w14:paraId="12A2744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Совершение хозяйственным обществом сделки, в которой имеется заинтересованность. </w:t>
      </w:r>
    </w:p>
    <w:p w14:paraId="7D53A35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Распределение имущества при реорганизации в форме разделения или выделения.  </w:t>
      </w:r>
    </w:p>
    <w:p w14:paraId="0CAEB28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выплаты действительной стоимости доли при выходе участника из общества с ограниченной ответственностью.  </w:t>
      </w:r>
    </w:p>
    <w:p w14:paraId="250492A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Осуществление права хозяйственного общества и договор управления хозяйственным обществом.  </w:t>
      </w:r>
    </w:p>
    <w:p w14:paraId="3B7A084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Минимальный размер уставного капитала хозяйственного общества.  </w:t>
      </w:r>
    </w:p>
    <w:p w14:paraId="539D355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потребительских кооперативов. </w:t>
      </w:r>
    </w:p>
    <w:p w14:paraId="5113E30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общественных объединений. </w:t>
      </w:r>
    </w:p>
    <w:p w14:paraId="02F98BF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религиозных организаций. </w:t>
      </w:r>
    </w:p>
    <w:p w14:paraId="3A7C39D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фонда. </w:t>
      </w:r>
    </w:p>
    <w:p w14:paraId="4AC380D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некоммерческого партнерства.  </w:t>
      </w:r>
    </w:p>
    <w:p w14:paraId="493193A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саморегулируемых организаций. </w:t>
      </w:r>
    </w:p>
    <w:p w14:paraId="0DF9B98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публичной собственности: особенности приобретения.  </w:t>
      </w:r>
    </w:p>
    <w:p w14:paraId="404EECF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публичной собственности: особенности прекращения.  </w:t>
      </w:r>
    </w:p>
    <w:p w14:paraId="2EE5D52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осуществления права публичной собственности в отношении имущества, закрепленного за унитарными предприятиями.  </w:t>
      </w:r>
    </w:p>
    <w:p w14:paraId="422E80E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осуществления права публичной собственности в отношении имущества, закрепленного за учреждениями. </w:t>
      </w:r>
    </w:p>
    <w:p w14:paraId="0D13C19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Ограничение права собственности юридического лица при несостоятельности (банкротстве).  </w:t>
      </w:r>
    </w:p>
    <w:p w14:paraId="49F65CA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Ограничение права собственности при аресте имущества.  </w:t>
      </w:r>
    </w:p>
    <w:p w14:paraId="0B4D3F4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Охрана и защита права собственности. </w:t>
      </w:r>
    </w:p>
    <w:p w14:paraId="2D801FC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Система способов защиты права собственности. </w:t>
      </w:r>
    </w:p>
    <w:p w14:paraId="2750624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Обязательственно-правовые способы защиты права собственности (общая характеристика).  </w:t>
      </w:r>
    </w:p>
    <w:p w14:paraId="51D7D64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Кондикционный иск и виндикационный иск: вопросы соотношения. </w:t>
      </w:r>
    </w:p>
    <w:p w14:paraId="41A910C0" w14:textId="7A150EB3" w:rsidR="00652799" w:rsidRPr="00B42F13" w:rsidRDefault="00652799" w:rsidP="00BD1084">
      <w:pPr>
        <w:autoSpaceDE w:val="0"/>
        <w:autoSpaceDN w:val="0"/>
        <w:adjustRightInd w:val="0"/>
        <w:spacing w:line="360" w:lineRule="auto"/>
        <w:ind w:firstLine="0"/>
        <w:rPr>
          <w:rFonts w:ascii="Times New Roman" w:hAnsi="Times New Roman"/>
          <w:bCs/>
          <w:sz w:val="24"/>
          <w:szCs w:val="24"/>
          <w:lang w:eastAsia="ru-RU"/>
        </w:rPr>
      </w:pPr>
    </w:p>
    <w:p w14:paraId="7423B003" w14:textId="22055560" w:rsidR="00291D0F" w:rsidRDefault="00291D0F" w:rsidP="0044317D">
      <w:pPr>
        <w:autoSpaceDE w:val="0"/>
        <w:autoSpaceDN w:val="0"/>
        <w:adjustRightInd w:val="0"/>
        <w:ind w:firstLine="0"/>
        <w:rPr>
          <w:rFonts w:ascii="Times New Roman" w:hAnsi="Times New Roman"/>
          <w:b/>
          <w:bCs/>
          <w:sz w:val="24"/>
          <w:szCs w:val="24"/>
          <w:lang w:eastAsia="ru-RU"/>
        </w:rPr>
      </w:pPr>
      <w:r w:rsidRPr="00B42F13">
        <w:rPr>
          <w:rFonts w:ascii="Times New Roman" w:hAnsi="Times New Roman"/>
          <w:b/>
          <w:bCs/>
          <w:sz w:val="24"/>
          <w:szCs w:val="24"/>
          <w:lang w:eastAsia="ru-RU"/>
        </w:rPr>
        <w:t>Примеры задач</w:t>
      </w:r>
    </w:p>
    <w:p w14:paraId="721C6F3F" w14:textId="77777777" w:rsidR="00CA5D65" w:rsidRPr="00CA5D65" w:rsidRDefault="00CA5D65" w:rsidP="00CA5D65">
      <w:pPr>
        <w:spacing w:after="14" w:line="268" w:lineRule="auto"/>
        <w:ind w:left="-5" w:right="56" w:hanging="10"/>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№1. </w:t>
      </w:r>
    </w:p>
    <w:p w14:paraId="47E4C8BC" w14:textId="77777777" w:rsidR="00CA5D65" w:rsidRPr="00CA5D65" w:rsidRDefault="00CA5D65" w:rsidP="00CA5D65">
      <w:pPr>
        <w:spacing w:after="14" w:line="268" w:lineRule="auto"/>
        <w:ind w:left="-15" w:right="56" w:firstLine="708"/>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В ходе судебного заседания возник вопрос о квалификации деревянного строения как недвижимости. Одна сторона утверждала, что строение не является недвижимостью, поскольку оно может быть разобрано, перенесено на новое место и там собрано вновь. Другая сторона указывала, что это строение относится к недвижимости, поскольку зарегистрировано в Едином государственном реестре прав на недвижимое имущество. </w:t>
      </w:r>
      <w:r w:rsidRPr="00CA5D65">
        <w:rPr>
          <w:rFonts w:ascii="Times New Roman" w:hAnsi="Times New Roman"/>
          <w:i/>
          <w:color w:val="000000"/>
          <w:kern w:val="2"/>
          <w:sz w:val="24"/>
          <w:lang w:eastAsia="ru-RU"/>
          <w14:ligatures w14:val="standardContextual"/>
        </w:rPr>
        <w:t xml:space="preserve">Определите, является ли объект недвижимостью и решите дело. </w:t>
      </w:r>
    </w:p>
    <w:p w14:paraId="2EF5B016" w14:textId="77777777" w:rsidR="00CA5D65" w:rsidRPr="00CA5D65" w:rsidRDefault="00CA5D65" w:rsidP="00CA5D65">
      <w:pPr>
        <w:spacing w:after="14" w:line="268" w:lineRule="auto"/>
        <w:ind w:left="-5" w:right="56" w:hanging="10"/>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№2. </w:t>
      </w:r>
    </w:p>
    <w:p w14:paraId="22710307" w14:textId="77777777" w:rsidR="00CA5D65" w:rsidRPr="00CA5D65" w:rsidRDefault="00CA5D65" w:rsidP="00CA5D65">
      <w:pPr>
        <w:spacing w:after="14" w:line="268" w:lineRule="auto"/>
        <w:ind w:left="-15" w:right="56" w:firstLine="708"/>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Акционерное общество обратилось в суд с иском об отобрании у Индивидуального предпринимателя пяти тонн цемента. В суде представитель Акционерного общества пояснил, что в соответствии с заключенным договором купли-продажи Индивидуальный предприниматель обязался поставить цемент Акционерному обществу. Стоимость пяти тонн цемента была полностью оплачена. Однако Индивидуальный предприниматель своих обязательств по отгрузке цемента не выполнил, в связи с чем и заявляется иск о понуждении его к исполнению договора. Индивидуальный предприниматель в отзыве на иск написал, что по договору оплата цемента должна была последовать только после его отгрузки Акционерному обществу. В нарушение условий договора Акционерное общество уплатило стоимость цемента до его отгрузки, и этот факт учитываться не должен. Индивидуальный предприниматель полагает, что должны применяться нормы о встречном удовлетворении, в соответствии с которыми Акционерное общество не вправе истребовать цемент. </w:t>
      </w:r>
      <w:r w:rsidRPr="00CA5D65">
        <w:rPr>
          <w:rFonts w:ascii="Times New Roman" w:hAnsi="Times New Roman"/>
          <w:i/>
          <w:color w:val="000000"/>
          <w:kern w:val="2"/>
          <w:sz w:val="24"/>
          <w:lang w:eastAsia="ru-RU"/>
          <w14:ligatures w14:val="standardContextual"/>
        </w:rPr>
        <w:t xml:space="preserve">Разрешите дело. </w:t>
      </w:r>
    </w:p>
    <w:p w14:paraId="648DDE82" w14:textId="77777777" w:rsidR="00CA5D65" w:rsidRPr="00CA5D65" w:rsidRDefault="00CA5D65" w:rsidP="00CA5D65">
      <w:pPr>
        <w:spacing w:after="31" w:line="259" w:lineRule="auto"/>
        <w:ind w:firstLine="0"/>
        <w:jc w:val="left"/>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 </w:t>
      </w:r>
    </w:p>
    <w:p w14:paraId="436D7E42" w14:textId="77777777" w:rsidR="00CA5D65" w:rsidRPr="00CA5D65" w:rsidRDefault="00CA5D65" w:rsidP="00CA5D65">
      <w:pPr>
        <w:ind w:firstLine="425"/>
        <w:rPr>
          <w:rFonts w:ascii="Times New Roman" w:eastAsia="Calibri" w:hAnsi="Times New Roman"/>
          <w:b/>
          <w:bCs/>
          <w:sz w:val="24"/>
          <w:szCs w:val="24"/>
        </w:rPr>
      </w:pPr>
      <w:r w:rsidRPr="00CA5D65">
        <w:rPr>
          <w:rFonts w:ascii="Times New Roman" w:eastAsia="Calibri" w:hAnsi="Times New Roman"/>
          <w:b/>
          <w:bCs/>
          <w:sz w:val="24"/>
          <w:szCs w:val="24"/>
        </w:rPr>
        <w:t>Перечень типовых тестовых заданий:</w:t>
      </w:r>
    </w:p>
    <w:p w14:paraId="5A917FEB" w14:textId="77777777" w:rsidR="00CA5D65" w:rsidRPr="00CA5D65" w:rsidRDefault="00CA5D65" w:rsidP="00CA5D65">
      <w:pPr>
        <w:ind w:firstLine="425"/>
        <w:rPr>
          <w:rFonts w:ascii="Times New Roman" w:eastAsia="Calibri" w:hAnsi="Times New Roman"/>
          <w:sz w:val="24"/>
          <w:szCs w:val="24"/>
        </w:rPr>
      </w:pPr>
    </w:p>
    <w:p w14:paraId="1AE5415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Задание 1</w:t>
      </w:r>
    </w:p>
    <w:p w14:paraId="6807D6A8"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Имущество может находиться в собственности:</w:t>
      </w:r>
    </w:p>
    <w:p w14:paraId="0FC2CC2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граждан и юридических лиц,</w:t>
      </w:r>
    </w:p>
    <w:p w14:paraId="3F1E442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несовершеннолетних граждан до 14 лет,</w:t>
      </w:r>
    </w:p>
    <w:p w14:paraId="0728E25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субъектов Российской Федерации,</w:t>
      </w:r>
    </w:p>
    <w:p w14:paraId="4680AFA0"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неопределенного круга лиц,</w:t>
      </w:r>
    </w:p>
    <w:p w14:paraId="51DE5C8C"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недееспособных граждан.</w:t>
      </w:r>
    </w:p>
    <w:p w14:paraId="5A915561" w14:textId="77777777" w:rsidR="00CA5D65" w:rsidRPr="00CA5D65" w:rsidRDefault="00CA5D65" w:rsidP="00CA5D65">
      <w:pPr>
        <w:ind w:firstLine="425"/>
        <w:rPr>
          <w:rFonts w:ascii="Times New Roman" w:eastAsia="Calibri" w:hAnsi="Times New Roman"/>
          <w:sz w:val="24"/>
          <w:szCs w:val="24"/>
        </w:rPr>
      </w:pPr>
    </w:p>
    <w:p w14:paraId="14854102" w14:textId="2DA8B23C"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Задание 2 </w:t>
      </w:r>
    </w:p>
    <w:p w14:paraId="571BAA3D" w14:textId="5FBCFFD6"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основание титульного владения:</w:t>
      </w:r>
    </w:p>
    <w:p w14:paraId="5B5ECF0F"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договор купли -продажи</w:t>
      </w:r>
    </w:p>
    <w:p w14:paraId="5F3A57A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наследование по закону</w:t>
      </w:r>
    </w:p>
    <w:p w14:paraId="5C4270E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самовольная постройка</w:t>
      </w:r>
    </w:p>
    <w:p w14:paraId="7BF1F45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скупка краденного</w:t>
      </w:r>
    </w:p>
    <w:p w14:paraId="0C3827DF"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создание новой вещи.</w:t>
      </w:r>
    </w:p>
    <w:p w14:paraId="775EA74A" w14:textId="77D6CEBE"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Задание 3 </w:t>
      </w:r>
    </w:p>
    <w:p w14:paraId="0544B2F4" w14:textId="0606D958"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Самовольной постройкой является:</w:t>
      </w:r>
    </w:p>
    <w:p w14:paraId="3791F1D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с нарушением порядка землеотвода,</w:t>
      </w:r>
    </w:p>
    <w:p w14:paraId="74F8801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или созданные с нарушением если собственник данного объекта не знал о них,</w:t>
      </w:r>
    </w:p>
    <w:p w14:paraId="7C5756F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или созданные с нарушением если собственник данного объекта не мог знать о действии указанных ограничений в отношении принадлежащего ему земельного участка</w:t>
      </w:r>
    </w:p>
    <w:p w14:paraId="3DAFFC66"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с существенным нарушением градостроительных и строительных норм</w:t>
      </w:r>
    </w:p>
    <w:p w14:paraId="2372B796"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при отсутствие необходимых разрешений на строительство.</w:t>
      </w:r>
    </w:p>
    <w:p w14:paraId="43C1EAFE" w14:textId="26FE4803" w:rsidR="00CA5D65" w:rsidRPr="00CA5D65" w:rsidRDefault="00CA5D65" w:rsidP="00530C20">
      <w:pPr>
        <w:ind w:firstLine="0"/>
        <w:rPr>
          <w:rFonts w:ascii="Times New Roman" w:eastAsia="Calibri" w:hAnsi="Times New Roman"/>
          <w:sz w:val="24"/>
          <w:szCs w:val="24"/>
        </w:rPr>
      </w:pPr>
      <w:r w:rsidRPr="00CA5D65">
        <w:rPr>
          <w:rFonts w:ascii="Times New Roman" w:eastAsia="Calibri" w:hAnsi="Times New Roman"/>
          <w:sz w:val="24"/>
          <w:szCs w:val="24"/>
        </w:rPr>
        <w:t xml:space="preserve"> Задание 4 </w:t>
      </w:r>
    </w:p>
    <w:p w14:paraId="0160E59A" w14:textId="7DA14A01"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неотделимыми улучшениями принято считать:</w:t>
      </w:r>
    </w:p>
    <w:p w14:paraId="7D54E87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переоборудование помещения, в том числе прокладка электросети,</w:t>
      </w:r>
    </w:p>
    <w:p w14:paraId="3D66D47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встроенных спит-систем и установка перегородок, жестко прикрепленных к полу и потолку нежилого помещения,</w:t>
      </w:r>
    </w:p>
    <w:p w14:paraId="2CF1469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новой мебели,</w:t>
      </w:r>
    </w:p>
    <w:p w14:paraId="3F2D467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строительно-ремонтные работы (в том числе по перепланировке и переоборудованию)</w:t>
      </w:r>
    </w:p>
    <w:p w14:paraId="46F57E5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бытовой техники.</w:t>
      </w:r>
    </w:p>
    <w:p w14:paraId="2E319017" w14:textId="041D6C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Задание 5 </w:t>
      </w:r>
    </w:p>
    <w:p w14:paraId="3E718425" w14:textId="4E2D764E"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первоначальный способ приобретения права собственности:</w:t>
      </w:r>
    </w:p>
    <w:p w14:paraId="23E7455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сбор грибов и ягод,</w:t>
      </w:r>
    </w:p>
    <w:p w14:paraId="7A5C533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ловля рыбы,</w:t>
      </w:r>
    </w:p>
    <w:p w14:paraId="42F1C77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покупка грибов и ягод,</w:t>
      </w:r>
    </w:p>
    <w:p w14:paraId="507EE42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находка безнадзорного животного</w:t>
      </w:r>
    </w:p>
    <w:p w14:paraId="2F03423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покупка рыбы.</w:t>
      </w:r>
    </w:p>
    <w:p w14:paraId="67BC452A" w14:textId="104C5FEF" w:rsidR="00291D0F" w:rsidRPr="00B42F13" w:rsidRDefault="00291D0F" w:rsidP="00CD43AE">
      <w:pPr>
        <w:ind w:firstLine="0"/>
        <w:rPr>
          <w:rFonts w:ascii="Times New Roman" w:hAnsi="Times New Roman"/>
          <w:b/>
          <w:bCs/>
          <w:color w:val="000000"/>
          <w:sz w:val="24"/>
          <w:szCs w:val="24"/>
          <w:lang w:eastAsia="ru-RU" w:bidi="ru-RU"/>
        </w:rPr>
      </w:pPr>
      <w:bookmarkStart w:id="7" w:name="bookmark16"/>
      <w:r w:rsidRPr="00B42F13">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7"/>
      <w:r w:rsidR="00CD43AE" w:rsidRPr="00B42F13">
        <w:rPr>
          <w:rFonts w:ascii="Times New Roman" w:hAnsi="Times New Roman"/>
          <w:b/>
          <w:bCs/>
          <w:color w:val="000000"/>
          <w:sz w:val="24"/>
          <w:szCs w:val="24"/>
          <w:lang w:eastAsia="ru-RU" w:bidi="ru-RU"/>
        </w:rPr>
        <w:t xml:space="preserve"> </w:t>
      </w:r>
      <w:r w:rsidRPr="00B42F13">
        <w:rPr>
          <w:rFonts w:ascii="Times New Roman" w:hAnsi="Times New Roman"/>
          <w:b/>
          <w:bCs/>
          <w:color w:val="000000"/>
          <w:sz w:val="24"/>
          <w:szCs w:val="24"/>
          <w:lang w:eastAsia="ru-RU" w:bidi="ru-RU"/>
        </w:rPr>
        <w:t>обучающихся по дисциплине</w:t>
      </w:r>
    </w:p>
    <w:p w14:paraId="3CB63B0B" w14:textId="77777777" w:rsidR="00291D0F" w:rsidRPr="00B42F13" w:rsidRDefault="00291D0F" w:rsidP="00291D0F">
      <w:pPr>
        <w:ind w:firstLine="0"/>
        <w:jc w:val="left"/>
        <w:rPr>
          <w:rFonts w:ascii="Times New Roman" w:hAnsi="Times New Roman"/>
          <w:b/>
          <w:bCs/>
          <w:color w:val="000000"/>
          <w:sz w:val="24"/>
          <w:szCs w:val="24"/>
          <w:lang w:eastAsia="ru-RU" w:bidi="ru-RU"/>
        </w:rPr>
      </w:pPr>
    </w:p>
    <w:p w14:paraId="7C477F78" w14:textId="7A8FDCC6" w:rsidR="00291D0F" w:rsidRPr="00B42F13" w:rsidRDefault="00BE5C7B" w:rsidP="00530789">
      <w:pPr>
        <w:ind w:firstLine="0"/>
        <w:rPr>
          <w:rFonts w:ascii="Times New Roman" w:hAnsi="Times New Roman"/>
          <w:b/>
          <w:bCs/>
          <w:color w:val="000000"/>
          <w:sz w:val="24"/>
          <w:szCs w:val="24"/>
          <w:lang w:eastAsia="ru-RU" w:bidi="ru-RU"/>
        </w:rPr>
      </w:pPr>
      <w:r w:rsidRPr="00B42F13">
        <w:rPr>
          <w:rFonts w:ascii="Times New Roman" w:hAnsi="Times New Roman"/>
          <w:b/>
          <w:bCs/>
          <w:color w:val="000000"/>
          <w:sz w:val="24"/>
          <w:szCs w:val="24"/>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4C710395" w14:textId="77777777" w:rsidR="00530789" w:rsidRPr="00B42F13" w:rsidRDefault="00530789" w:rsidP="00530789">
      <w:pPr>
        <w:ind w:firstLine="708"/>
        <w:rPr>
          <w:rFonts w:ascii="Times New Roman" w:hAnsi="Times New Roman"/>
          <w:b/>
          <w:bCs/>
          <w:color w:val="000000"/>
          <w:sz w:val="24"/>
          <w:szCs w:val="24"/>
          <w:lang w:eastAsia="ru-RU" w:bidi="ru-RU"/>
        </w:rPr>
      </w:pPr>
      <w:bookmarkStart w:id="8" w:name="_Toc11776781"/>
      <w:r w:rsidRPr="00B42F13">
        <w:rPr>
          <w:rFonts w:ascii="Times New Roman" w:hAnsi="Times New Roman"/>
          <w:b/>
          <w:bCs/>
          <w:color w:val="000000"/>
          <w:sz w:val="24"/>
          <w:szCs w:val="24"/>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8"/>
    </w:p>
    <w:p w14:paraId="26A33A7B" w14:textId="77777777" w:rsidR="00530789" w:rsidRPr="00B42F13" w:rsidRDefault="00530789" w:rsidP="00530789">
      <w:pPr>
        <w:ind w:firstLine="708"/>
        <w:rPr>
          <w:rFonts w:ascii="Times New Roman" w:hAnsi="Times New Roman"/>
          <w:i/>
          <w:iCs/>
          <w:color w:val="000000"/>
          <w:sz w:val="24"/>
          <w:szCs w:val="24"/>
          <w:lang w:eastAsia="ru-RU" w:bidi="ru-RU"/>
        </w:rPr>
      </w:pPr>
    </w:p>
    <w:p w14:paraId="4935B0FA" w14:textId="77777777" w:rsidR="00B42F13" w:rsidRPr="00B42F13" w:rsidRDefault="00B42F13" w:rsidP="00B42F13">
      <w:pPr>
        <w:tabs>
          <w:tab w:val="left" w:pos="540"/>
        </w:tabs>
        <w:spacing w:after="200" w:line="276" w:lineRule="auto"/>
        <w:ind w:firstLine="709"/>
        <w:contextualSpacing/>
        <w:rPr>
          <w:rFonts w:ascii="Times New Roman" w:eastAsiaTheme="minorHAnsi" w:hAnsi="Times New Roman"/>
          <w:sz w:val="24"/>
          <w:szCs w:val="24"/>
        </w:rPr>
      </w:pP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42F13">
        <w:rPr>
          <w:rFonts w:ascii="Times New Roman" w:eastAsiaTheme="minorHAnsi" w:hAnsi="Times New Roman"/>
          <w:b/>
          <w:sz w:val="24"/>
          <w:szCs w:val="24"/>
        </w:rPr>
        <w:t xml:space="preserve"> </w:t>
      </w: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BD3368C" w14:textId="59D41758" w:rsidR="00B42F13" w:rsidRPr="00B42F13" w:rsidRDefault="00B42F13" w:rsidP="00B42F13">
      <w:pPr>
        <w:spacing w:after="200" w:line="360" w:lineRule="auto"/>
        <w:ind w:firstLine="709"/>
        <w:rPr>
          <w:rFonts w:ascii="Times New Roman" w:eastAsiaTheme="minorHAnsi" w:hAnsi="Times New Roman"/>
          <w:b/>
          <w:sz w:val="24"/>
          <w:szCs w:val="24"/>
        </w:rPr>
      </w:pPr>
      <w:r w:rsidRPr="00B42F13">
        <w:rPr>
          <w:rFonts w:ascii="Times New Roman" w:eastAsiaTheme="minorHAnsi" w:hAnsi="Times New Roman"/>
          <w:b/>
          <w:sz w:val="24"/>
          <w:szCs w:val="24"/>
        </w:rPr>
        <w:t>Типовые контрольные задания или иные материалы, необходимые для оценки индикаторов достижения компетенций, умений и знаний.</w:t>
      </w:r>
    </w:p>
    <w:tbl>
      <w:tblPr>
        <w:tblStyle w:val="61"/>
        <w:tblW w:w="9782" w:type="dxa"/>
        <w:tblInd w:w="-289" w:type="dxa"/>
        <w:tblLayout w:type="fixed"/>
        <w:tblLook w:val="04A0" w:firstRow="1" w:lastRow="0" w:firstColumn="1" w:lastColumn="0" w:noHBand="0" w:noVBand="1"/>
      </w:tblPr>
      <w:tblGrid>
        <w:gridCol w:w="1702"/>
        <w:gridCol w:w="1843"/>
        <w:gridCol w:w="2551"/>
        <w:gridCol w:w="3686"/>
      </w:tblGrid>
      <w:tr w:rsidR="00B42F13" w:rsidRPr="00B42F13" w14:paraId="415BA518" w14:textId="77777777" w:rsidTr="00380983">
        <w:tc>
          <w:tcPr>
            <w:tcW w:w="1702" w:type="dxa"/>
          </w:tcPr>
          <w:p w14:paraId="60E05686"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компетенции</w:t>
            </w:r>
          </w:p>
        </w:tc>
        <w:tc>
          <w:tcPr>
            <w:tcW w:w="1843" w:type="dxa"/>
          </w:tcPr>
          <w:p w14:paraId="19643F54" w14:textId="2E68E008"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индикаторов достижения компетенции</w:t>
            </w:r>
          </w:p>
        </w:tc>
        <w:tc>
          <w:tcPr>
            <w:tcW w:w="2551" w:type="dxa"/>
          </w:tcPr>
          <w:p w14:paraId="35DE3B87"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Результаты обучения (умения и знания), соотнесенные с индикаторами достижения компетенции</w:t>
            </w:r>
          </w:p>
        </w:tc>
        <w:tc>
          <w:tcPr>
            <w:tcW w:w="3686" w:type="dxa"/>
          </w:tcPr>
          <w:p w14:paraId="299E84DC"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Типовые контрольные задания</w:t>
            </w:r>
          </w:p>
        </w:tc>
      </w:tr>
      <w:tr w:rsidR="00C84DDA" w:rsidRPr="00B42F13" w14:paraId="1414463E" w14:textId="77777777" w:rsidTr="00DB7503">
        <w:tc>
          <w:tcPr>
            <w:tcW w:w="1702" w:type="dxa"/>
            <w:vMerge w:val="restart"/>
          </w:tcPr>
          <w:p w14:paraId="5538D814" w14:textId="63252104" w:rsidR="00C84DDA" w:rsidRPr="00B42F13" w:rsidRDefault="00C84DDA" w:rsidP="00C84DDA">
            <w:pPr>
              <w:widowControl w:val="0"/>
              <w:ind w:firstLine="0"/>
              <w:jc w:val="left"/>
              <w:rPr>
                <w:rFonts w:ascii="Times New Roman" w:eastAsiaTheme="minorHAnsi" w:hAnsi="Times New Roman" w:cstheme="minorBidi"/>
                <w:iCs/>
                <w:sz w:val="24"/>
                <w:szCs w:val="24"/>
                <w:u w:val="single"/>
              </w:rPr>
            </w:pPr>
            <w:r w:rsidRPr="008D1942">
              <w:rPr>
                <w:rFonts w:ascii="Times New Roman" w:hAnsi="Times New Roman" w:cstheme="minorBidi"/>
                <w:sz w:val="24"/>
                <w:szCs w:val="24"/>
              </w:rPr>
              <w:t>ПКН-</w:t>
            </w:r>
            <w:r>
              <w:rPr>
                <w:rFonts w:ascii="Times New Roman" w:hAnsi="Times New Roman" w:cstheme="minorBidi"/>
                <w:sz w:val="24"/>
                <w:szCs w:val="24"/>
              </w:rPr>
              <w:t xml:space="preserve">5 </w:t>
            </w:r>
            <w:r w:rsidRPr="00CA5D65">
              <w:rPr>
                <w:rFonts w:ascii="Times New Roman" w:hAnsi="Times New Roman"/>
                <w:color w:val="000000"/>
                <w:sz w:val="22"/>
                <w:szCs w:val="22"/>
                <w:lang w:eastAsia="en-US"/>
              </w:rPr>
              <w:t xml:space="preserve">Способность осуществлять профессиональную деятельность с целью единообразного толкования нормы права </w:t>
            </w:r>
          </w:p>
        </w:tc>
        <w:tc>
          <w:tcPr>
            <w:tcW w:w="1843" w:type="dxa"/>
            <w:tcBorders>
              <w:top w:val="single" w:sz="4" w:space="0" w:color="auto"/>
              <w:left w:val="single" w:sz="4" w:space="0" w:color="auto"/>
              <w:bottom w:val="single" w:sz="4" w:space="0" w:color="auto"/>
              <w:right w:val="single" w:sz="4" w:space="0" w:color="auto"/>
            </w:tcBorders>
          </w:tcPr>
          <w:p w14:paraId="0ED19C53" w14:textId="77777777" w:rsidR="00C84DDA" w:rsidRPr="004F4FBB" w:rsidRDefault="00C84DDA" w:rsidP="00C84DDA">
            <w:pPr>
              <w:pStyle w:val="a7"/>
              <w:shd w:val="clear" w:color="auto" w:fill="FFFFFF"/>
              <w:autoSpaceDE w:val="0"/>
              <w:autoSpaceDN w:val="0"/>
              <w:adjustRightInd w:val="0"/>
              <w:ind w:left="53"/>
              <w:rPr>
                <w:rFonts w:ascii="Times New Roman" w:hAnsi="Times New Roman"/>
                <w:sz w:val="24"/>
                <w:szCs w:val="24"/>
              </w:rPr>
            </w:pPr>
            <w:r w:rsidRPr="004F4FBB">
              <w:rPr>
                <w:rFonts w:ascii="Times New Roman" w:hAnsi="Times New Roman"/>
                <w:sz w:val="24"/>
                <w:szCs w:val="24"/>
              </w:rPr>
              <w:t xml:space="preserve">1.Применяет различные способы толкования правовых норм. </w:t>
            </w:r>
          </w:p>
          <w:p w14:paraId="00C64AF7" w14:textId="21ACC4BA" w:rsidR="00C84DDA" w:rsidRPr="00B42F13" w:rsidRDefault="00C84DDA" w:rsidP="00C84DDA">
            <w:pPr>
              <w:ind w:firstLine="0"/>
              <w:jc w:val="left"/>
              <w:rPr>
                <w:rFonts w:ascii="Times New Roman" w:eastAsiaTheme="minorHAnsi" w:hAnsi="Times New Roman" w:cstheme="minorBidi"/>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99D2878" w14:textId="77777777" w:rsidR="00C84DDA" w:rsidRPr="00BF6A33" w:rsidRDefault="00C84DDA" w:rsidP="00C84DDA">
            <w:pPr>
              <w:tabs>
                <w:tab w:val="left" w:pos="0"/>
              </w:tabs>
              <w:suppressAutoHyphens/>
              <w:rPr>
                <w:rFonts w:ascii="Times New Roman" w:hAnsi="Times New Roman"/>
                <w:sz w:val="24"/>
                <w:szCs w:val="24"/>
              </w:rPr>
            </w:pPr>
            <w:r w:rsidRPr="00BF6A33">
              <w:rPr>
                <w:rFonts w:ascii="Times New Roman" w:hAnsi="Times New Roman"/>
                <w:b/>
                <w:sz w:val="24"/>
                <w:szCs w:val="24"/>
              </w:rPr>
              <w:t>Знать:</w:t>
            </w:r>
            <w:r w:rsidRPr="00BF6A33">
              <w:rPr>
                <w:rFonts w:ascii="Times New Roman" w:hAnsi="Times New Roman"/>
                <w:sz w:val="24"/>
                <w:szCs w:val="24"/>
              </w:rPr>
              <w:t xml:space="preserve"> </w:t>
            </w:r>
            <w:r>
              <w:rPr>
                <w:rFonts w:ascii="Times New Roman" w:hAnsi="Times New Roman"/>
                <w:sz w:val="24"/>
                <w:szCs w:val="24"/>
              </w:rPr>
              <w:t>возможные способы толкования правовых норм.</w:t>
            </w:r>
          </w:p>
          <w:p w14:paraId="13023F0B" w14:textId="2D266A9F" w:rsidR="00C84DDA" w:rsidRPr="00B42F13" w:rsidRDefault="00C84DDA" w:rsidP="00C84DDA">
            <w:pPr>
              <w:ind w:firstLine="0"/>
              <w:jc w:val="left"/>
              <w:rPr>
                <w:rFonts w:ascii="Times New Roman" w:eastAsiaTheme="minorHAnsi" w:hAnsi="Times New Roman" w:cstheme="minorBidi"/>
                <w:color w:val="000000"/>
                <w:sz w:val="24"/>
                <w:szCs w:val="24"/>
              </w:rPr>
            </w:pPr>
            <w:r w:rsidRPr="00BF6A33">
              <w:rPr>
                <w:rFonts w:ascii="Times New Roman" w:hAnsi="Times New Roman"/>
                <w:b/>
                <w:sz w:val="24"/>
                <w:szCs w:val="24"/>
              </w:rPr>
              <w:t>Уметь</w:t>
            </w:r>
            <w:r w:rsidRPr="00BF6A33">
              <w:rPr>
                <w:rFonts w:ascii="Times New Roman" w:hAnsi="Times New Roman"/>
                <w:sz w:val="24"/>
                <w:szCs w:val="24"/>
              </w:rPr>
              <w:t xml:space="preserve">: </w:t>
            </w:r>
            <w:r>
              <w:rPr>
                <w:rFonts w:ascii="Times New Roman" w:hAnsi="Times New Roman"/>
                <w:sz w:val="24"/>
                <w:szCs w:val="24"/>
              </w:rPr>
              <w:t xml:space="preserve">применять и использовать соответствующие </w:t>
            </w:r>
            <w:r w:rsidRPr="00BF6A33">
              <w:rPr>
                <w:rFonts w:ascii="Times New Roman" w:hAnsi="Times New Roman"/>
                <w:sz w:val="24"/>
                <w:szCs w:val="24"/>
              </w:rPr>
              <w:t>способы толкования правовых норм.</w:t>
            </w:r>
          </w:p>
        </w:tc>
        <w:tc>
          <w:tcPr>
            <w:tcW w:w="3686" w:type="dxa"/>
          </w:tcPr>
          <w:p w14:paraId="6B32B9F1" w14:textId="3C104F10" w:rsidR="00C84DDA" w:rsidRPr="00B42F13" w:rsidRDefault="007D4CCF" w:rsidP="00C84DDA">
            <w:pPr>
              <w:spacing w:after="200" w:line="276" w:lineRule="auto"/>
              <w:ind w:firstLine="0"/>
              <w:jc w:val="left"/>
              <w:rPr>
                <w:rFonts w:ascii="Times New Roman" w:eastAsiaTheme="minorHAnsi" w:hAnsi="Times New Roman" w:cstheme="minorBidi"/>
                <w:sz w:val="24"/>
                <w:szCs w:val="24"/>
                <w:lang w:eastAsia="hi-IN" w:bidi="hi-IN"/>
              </w:rPr>
            </w:pPr>
            <w:r w:rsidRPr="007D4CCF">
              <w:rPr>
                <w:rFonts w:ascii="Times New Roman" w:eastAsiaTheme="minorHAnsi" w:hAnsi="Times New Roman" w:cstheme="minorBidi"/>
                <w:sz w:val="24"/>
                <w:szCs w:val="24"/>
                <w:lang w:eastAsia="hi-IN" w:bidi="hi-IN"/>
              </w:rPr>
              <w:t>В ходе судебного заседания возник вопрос о квалификации деревянного строения как недвижимости. Одна сторона утверждала, что строение не является недвижимостью, поскольку оно может быть разобрано, перенесено на новое место и там собрано вновь. Другая сторона указывала, что это строение относится к недвижимости, поскольку зарегистрировано в Едином государственном реестре прав на недвижимое имущество. Определите, является ли объект недвижимостью и решите дело.</w:t>
            </w:r>
          </w:p>
        </w:tc>
      </w:tr>
      <w:tr w:rsidR="00C84DDA" w:rsidRPr="00B42F13" w14:paraId="6A9F5F0B" w14:textId="77777777" w:rsidTr="00DB7503">
        <w:tc>
          <w:tcPr>
            <w:tcW w:w="1702" w:type="dxa"/>
            <w:vMerge/>
          </w:tcPr>
          <w:p w14:paraId="68D77D61" w14:textId="77777777" w:rsidR="00C84DDA" w:rsidRPr="00B42F13" w:rsidRDefault="00C84DDA" w:rsidP="00C84DDA">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DF1EFAB" w14:textId="47C1A3EC" w:rsidR="00C84DDA" w:rsidRPr="00B42F13" w:rsidRDefault="00C84DDA" w:rsidP="00C84DDA">
            <w:pPr>
              <w:tabs>
                <w:tab w:val="left" w:pos="540"/>
              </w:tabs>
              <w:ind w:firstLine="0"/>
              <w:contextualSpacing/>
              <w:rPr>
                <w:rFonts w:ascii="Times New Roman" w:eastAsiaTheme="minorHAnsi" w:hAnsi="Times New Roman" w:cstheme="minorBidi"/>
                <w:sz w:val="24"/>
                <w:szCs w:val="24"/>
              </w:rPr>
            </w:pPr>
            <w:r w:rsidRPr="00095617">
              <w:rPr>
                <w:rFonts w:ascii="Times New Roman" w:hAnsi="Times New Roman"/>
                <w:sz w:val="24"/>
                <w:szCs w:val="24"/>
              </w:rPr>
              <w:t>2.</w:t>
            </w:r>
            <w:r>
              <w:t xml:space="preserve"> </w:t>
            </w:r>
            <w:r w:rsidRPr="00CA5D65">
              <w:rPr>
                <w:rFonts w:ascii="Times New Roman" w:hAnsi="Times New Roman"/>
                <w:sz w:val="24"/>
                <w:szCs w:val="24"/>
              </w:rPr>
              <w:t>В</w:t>
            </w:r>
            <w:r>
              <w:rPr>
                <w:rFonts w:ascii="Times New Roman" w:hAnsi="Times New Roman"/>
                <w:sz w:val="24"/>
                <w:szCs w:val="24"/>
              </w:rPr>
              <w:t>ыя</w:t>
            </w:r>
            <w:r w:rsidRPr="00CA5D65">
              <w:rPr>
                <w:rFonts w:ascii="Times New Roman" w:hAnsi="Times New Roman"/>
                <w:sz w:val="24"/>
                <w:szCs w:val="24"/>
              </w:rPr>
              <w:t>вляет и устраняет коллизии между правовыми предписаниями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5D5263C" w14:textId="77777777" w:rsidR="00C84DDA" w:rsidRPr="00BF6A33" w:rsidRDefault="00C84DDA" w:rsidP="00C84DDA">
            <w:pPr>
              <w:tabs>
                <w:tab w:val="left" w:pos="0"/>
              </w:tabs>
              <w:suppressAutoHyphens/>
              <w:rPr>
                <w:rFonts w:ascii="Times New Roman" w:hAnsi="Times New Roman"/>
                <w:b/>
                <w:sz w:val="24"/>
                <w:szCs w:val="24"/>
              </w:rPr>
            </w:pPr>
            <w:r w:rsidRPr="00BF6A33">
              <w:rPr>
                <w:rFonts w:ascii="Times New Roman" w:hAnsi="Times New Roman"/>
                <w:b/>
                <w:sz w:val="24"/>
                <w:szCs w:val="24"/>
              </w:rPr>
              <w:t xml:space="preserve">Знать: </w:t>
            </w:r>
            <w:r w:rsidRPr="00BF6A33">
              <w:rPr>
                <w:rFonts w:ascii="Times New Roman" w:hAnsi="Times New Roman"/>
                <w:bCs/>
                <w:sz w:val="24"/>
                <w:szCs w:val="24"/>
              </w:rPr>
              <w:t>содержание правовых предписаний</w:t>
            </w:r>
            <w:r>
              <w:rPr>
                <w:rFonts w:ascii="Times New Roman" w:hAnsi="Times New Roman"/>
                <w:bCs/>
                <w:sz w:val="24"/>
                <w:szCs w:val="24"/>
              </w:rPr>
              <w:t>.</w:t>
            </w:r>
          </w:p>
          <w:p w14:paraId="2FEB06A5" w14:textId="4D28A8C8" w:rsidR="00C84DDA" w:rsidRPr="00B42F13" w:rsidRDefault="00C84DDA" w:rsidP="00C84DDA">
            <w:pPr>
              <w:widowControl w:val="0"/>
              <w:autoSpaceDE w:val="0"/>
              <w:autoSpaceDN w:val="0"/>
              <w:adjustRightInd w:val="0"/>
              <w:ind w:firstLine="0"/>
              <w:rPr>
                <w:rFonts w:ascii="Times New Roman" w:eastAsiaTheme="minorHAnsi" w:hAnsi="Times New Roman" w:cstheme="minorBidi"/>
                <w:b/>
                <w:sz w:val="24"/>
                <w:szCs w:val="24"/>
              </w:rPr>
            </w:pPr>
            <w:r w:rsidRPr="00BF6A33">
              <w:rPr>
                <w:rFonts w:ascii="Times New Roman" w:hAnsi="Times New Roman"/>
                <w:b/>
                <w:sz w:val="24"/>
                <w:szCs w:val="24"/>
              </w:rPr>
              <w:t>Уметь:</w:t>
            </w:r>
            <w:r>
              <w:rPr>
                <w:rFonts w:ascii="Times New Roman" w:hAnsi="Times New Roman"/>
                <w:b/>
                <w:sz w:val="24"/>
                <w:szCs w:val="24"/>
              </w:rPr>
              <w:t xml:space="preserve"> </w:t>
            </w:r>
            <w:r w:rsidRPr="00BF6A33">
              <w:rPr>
                <w:rFonts w:ascii="Times New Roman" w:hAnsi="Times New Roman"/>
                <w:bCs/>
                <w:sz w:val="24"/>
                <w:szCs w:val="24"/>
              </w:rPr>
              <w:t>выявлять и устранять коллизии между правовыми предписаниями.</w:t>
            </w:r>
          </w:p>
        </w:tc>
        <w:tc>
          <w:tcPr>
            <w:tcW w:w="3686" w:type="dxa"/>
          </w:tcPr>
          <w:p w14:paraId="40D5F185" w14:textId="46B69017" w:rsidR="00C84DDA" w:rsidRPr="007D4CCF" w:rsidRDefault="007D4CCF" w:rsidP="007D4CCF">
            <w:pPr>
              <w:spacing w:after="14" w:line="268" w:lineRule="auto"/>
              <w:ind w:left="-15" w:right="56" w:firstLine="708"/>
              <w:rPr>
                <w:rFonts w:ascii="Times New Roman" w:hAnsi="Times New Roman"/>
                <w:color w:val="000000"/>
                <w:kern w:val="2"/>
                <w:sz w:val="24"/>
                <w14:ligatures w14:val="standardContextual"/>
              </w:rPr>
            </w:pPr>
            <w:r w:rsidRPr="007D4CCF">
              <w:rPr>
                <w:rFonts w:ascii="Times New Roman" w:hAnsi="Times New Roman"/>
                <w:color w:val="000000"/>
                <w:kern w:val="2"/>
                <w:sz w:val="24"/>
                <w14:ligatures w14:val="standardContextual"/>
              </w:rPr>
              <w:t xml:space="preserve">Акционерное общество обратилось в суд с иском об отобрании у Индивидуального предпринимателя пяти тонн цемента. В суде представитель Акционерного общества пояснил, что в соответствии с заключенным договором купли-продажи Индивидуальный предприниматель обязался поставить цемент Акционерному обществу. Стоимость пяти тонн цемента была полностью оплачена. Однако Индивидуальный предприниматель своих обязательств по отгрузке цемента не выполнил, в связи с чем и заявляется иск о понуждении его к исполнению договора. Индивидуальный предприниматель в отзыве на иск написал, что по договору оплата цемента должна была последовать только после его отгрузки Акционерному обществу. В нарушение условий договора Акционерное общество уплатило стоимость цемента до его отгрузки, и этот факт учитываться не должен. Индивидуальный предприниматель полагает, что должны применяться нормы о встречном удовлетворении, в соответствии с которыми Акционерное общество не вправе истребовать цемент. </w:t>
            </w:r>
            <w:r w:rsidRPr="007D4CCF">
              <w:rPr>
                <w:rFonts w:ascii="Times New Roman" w:hAnsi="Times New Roman"/>
                <w:i/>
                <w:color w:val="000000"/>
                <w:kern w:val="2"/>
                <w:sz w:val="24"/>
                <w14:ligatures w14:val="standardContextual"/>
              </w:rPr>
              <w:t xml:space="preserve">Разрешите дело. </w:t>
            </w:r>
          </w:p>
        </w:tc>
      </w:tr>
      <w:tr w:rsidR="00C84DDA" w:rsidRPr="00B42F13" w14:paraId="6ADC1F37" w14:textId="77777777" w:rsidTr="00DB7503">
        <w:trPr>
          <w:trHeight w:val="4525"/>
        </w:trPr>
        <w:tc>
          <w:tcPr>
            <w:tcW w:w="1702" w:type="dxa"/>
            <w:vMerge/>
          </w:tcPr>
          <w:p w14:paraId="7F0E2021" w14:textId="77777777" w:rsidR="00C84DDA" w:rsidRPr="00B42F13" w:rsidRDefault="00C84DDA" w:rsidP="00C84DDA">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33E6AEA" w14:textId="0972A797" w:rsidR="00C84DDA" w:rsidRDefault="00C84DDA" w:rsidP="00C84DDA">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w:t>
            </w:r>
            <w:r>
              <w:t xml:space="preserve"> </w:t>
            </w:r>
            <w:r>
              <w:rPr>
                <w:rFonts w:ascii="Times New Roman" w:hAnsi="Times New Roman"/>
                <w:color w:val="000000"/>
                <w:sz w:val="24"/>
                <w:szCs w:val="24"/>
              </w:rPr>
              <w:t>Г</w:t>
            </w:r>
            <w:r w:rsidRPr="004F4FBB">
              <w:rPr>
                <w:rFonts w:ascii="Times New Roman" w:hAnsi="Times New Roman"/>
                <w:color w:val="000000"/>
                <w:sz w:val="24"/>
                <w:szCs w:val="24"/>
              </w:rPr>
              <w:t xml:space="preserve">рамотно разъясняет состав правовой нормы применительно к правоотношениям, на которые она направлена. </w:t>
            </w:r>
          </w:p>
          <w:p w14:paraId="4A95408C"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A5E77E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577147D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1B619084"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421B49D8"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34AE6B4B"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CD25FAB"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5B4A90D" w14:textId="77777777" w:rsidR="00C84DDA" w:rsidRDefault="00C84DDA" w:rsidP="00806969">
            <w:pPr>
              <w:spacing w:line="262" w:lineRule="auto"/>
              <w:ind w:right="77" w:firstLine="0"/>
              <w:jc w:val="left"/>
              <w:rPr>
                <w:rFonts w:ascii="Times New Roman" w:hAnsi="Times New Roman"/>
                <w:color w:val="000000"/>
                <w:sz w:val="24"/>
                <w:szCs w:val="24"/>
              </w:rPr>
            </w:pPr>
          </w:p>
          <w:p w14:paraId="58785F60" w14:textId="57A89A31" w:rsidR="00C84DDA" w:rsidRDefault="00C84DDA" w:rsidP="00C84DDA">
            <w:pPr>
              <w:spacing w:line="262" w:lineRule="auto"/>
              <w:ind w:left="-109" w:right="77" w:firstLine="5"/>
              <w:jc w:val="left"/>
              <w:rPr>
                <w:rFonts w:ascii="Times New Roman" w:hAnsi="Times New Roman"/>
                <w:color w:val="000000"/>
                <w:sz w:val="24"/>
                <w:szCs w:val="24"/>
              </w:rPr>
            </w:pPr>
            <w:r w:rsidRPr="004F4FBB">
              <w:rPr>
                <w:rFonts w:ascii="Times New Roman" w:hAnsi="Times New Roman"/>
                <w:color w:val="000000"/>
                <w:sz w:val="24"/>
                <w:szCs w:val="24"/>
              </w:rPr>
              <w:t>4.Интерпретирует содержание нормативного правового акта.</w:t>
            </w:r>
          </w:p>
          <w:p w14:paraId="704987F4"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00C3F85D"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378CEF48" w14:textId="77777777" w:rsidR="00C84DDA" w:rsidRPr="000C3A2D" w:rsidRDefault="00C84DDA" w:rsidP="00C84DDA">
            <w:pPr>
              <w:spacing w:line="262" w:lineRule="auto"/>
              <w:ind w:left="-109" w:right="77" w:firstLine="5"/>
              <w:jc w:val="left"/>
              <w:rPr>
                <w:rFonts w:ascii="Times New Roman" w:hAnsi="Times New Roman"/>
                <w:color w:val="000000"/>
                <w:sz w:val="24"/>
                <w:szCs w:val="24"/>
              </w:rPr>
            </w:pPr>
          </w:p>
          <w:p w14:paraId="1159554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5BF38AD9" w14:textId="4666161A" w:rsidR="00C84DDA" w:rsidRPr="00B42F13" w:rsidRDefault="00C84DDA" w:rsidP="00806969">
            <w:pPr>
              <w:spacing w:line="262" w:lineRule="auto"/>
              <w:ind w:right="77" w:firstLine="0"/>
              <w:jc w:val="left"/>
              <w:rPr>
                <w:rFonts w:ascii="Times New Roman" w:eastAsiaTheme="minorHAnsi" w:hAnsi="Times New Roman" w:cstheme="minorBidi"/>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325043" w14:textId="77777777" w:rsidR="00C84DDA" w:rsidRPr="000A3DFF" w:rsidRDefault="00C84DDA" w:rsidP="00C84DDA">
            <w:pPr>
              <w:tabs>
                <w:tab w:val="left" w:pos="0"/>
              </w:tabs>
              <w:suppressAutoHyphens/>
              <w:rPr>
                <w:rFonts w:ascii="Times New Roman" w:hAnsi="Times New Roman"/>
                <w:bCs/>
                <w:sz w:val="24"/>
                <w:szCs w:val="24"/>
              </w:rPr>
            </w:pPr>
            <w:r w:rsidRPr="000A3DFF">
              <w:rPr>
                <w:rFonts w:ascii="Times New Roman" w:hAnsi="Times New Roman"/>
                <w:b/>
                <w:sz w:val="24"/>
                <w:szCs w:val="24"/>
              </w:rPr>
              <w:t>Знать:</w:t>
            </w:r>
            <w:r w:rsidRPr="000A3DFF">
              <w:rPr>
                <w:rFonts w:ascii="Times New Roman" w:hAnsi="Times New Roman"/>
                <w:bCs/>
                <w:sz w:val="24"/>
                <w:szCs w:val="24"/>
              </w:rPr>
              <w:t xml:space="preserve"> </w:t>
            </w:r>
            <w:r w:rsidRPr="00BF6A33">
              <w:rPr>
                <w:rFonts w:ascii="Times New Roman" w:hAnsi="Times New Roman"/>
                <w:bCs/>
                <w:sz w:val="24"/>
                <w:szCs w:val="24"/>
              </w:rPr>
              <w:t>содержание правовых норм применительно к правоотношениям, на которые они были направлены.</w:t>
            </w:r>
          </w:p>
          <w:p w14:paraId="5B4DD3C2"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r w:rsidRPr="000A3DFF">
              <w:rPr>
                <w:rFonts w:ascii="Times New Roman" w:hAnsi="Times New Roman"/>
                <w:b/>
                <w:sz w:val="24"/>
                <w:szCs w:val="24"/>
              </w:rPr>
              <w:t>Уметь:</w:t>
            </w:r>
            <w:r w:rsidRPr="000A3DFF">
              <w:rPr>
                <w:rFonts w:ascii="Times New Roman" w:hAnsi="Times New Roman"/>
                <w:bCs/>
                <w:sz w:val="24"/>
                <w:szCs w:val="24"/>
              </w:rPr>
              <w:t xml:space="preserve"> </w:t>
            </w:r>
            <w:r>
              <w:rPr>
                <w:rFonts w:ascii="Times New Roman" w:hAnsi="Times New Roman"/>
                <w:bCs/>
                <w:sz w:val="24"/>
                <w:szCs w:val="24"/>
              </w:rPr>
              <w:t>грамотно</w:t>
            </w:r>
            <w:r w:rsidRPr="00BF6A33">
              <w:rPr>
                <w:rFonts w:ascii="Times New Roman" w:hAnsi="Times New Roman"/>
                <w:bCs/>
                <w:sz w:val="24"/>
                <w:szCs w:val="24"/>
              </w:rPr>
              <w:t xml:space="preserve"> разъяснять состав правовой нормы применительно к правоотношениям, на которые она направлена.</w:t>
            </w:r>
          </w:p>
          <w:p w14:paraId="63477F56"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3F518838"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7848D7CE"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1D158E0B"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41C0ECF7"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07361708"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1798101A"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777C47CC" w14:textId="77777777" w:rsidR="00C84DDA" w:rsidRPr="00C84DDA" w:rsidRDefault="00C84DDA" w:rsidP="00C84DDA">
            <w:pPr>
              <w:widowControl w:val="0"/>
              <w:autoSpaceDE w:val="0"/>
              <w:autoSpaceDN w:val="0"/>
              <w:adjustRightInd w:val="0"/>
              <w:ind w:firstLine="0"/>
              <w:jc w:val="left"/>
              <w:rPr>
                <w:rFonts w:ascii="Times New Roman" w:hAnsi="Times New Roman"/>
                <w:bCs/>
                <w:sz w:val="24"/>
                <w:szCs w:val="24"/>
              </w:rPr>
            </w:pPr>
            <w:r w:rsidRPr="00C84DDA">
              <w:rPr>
                <w:rFonts w:ascii="Times New Roman" w:hAnsi="Times New Roman"/>
                <w:b/>
                <w:sz w:val="24"/>
                <w:szCs w:val="24"/>
              </w:rPr>
              <w:t>Знать:</w:t>
            </w:r>
            <w:r w:rsidRPr="00C84DDA">
              <w:rPr>
                <w:rFonts w:ascii="Times New Roman" w:hAnsi="Times New Roman"/>
                <w:bCs/>
                <w:sz w:val="24"/>
                <w:szCs w:val="24"/>
              </w:rPr>
              <w:t xml:space="preserve"> положения Конституции Российской Федераций, 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6BC588CE" w14:textId="75DB52F8" w:rsidR="00C84DDA" w:rsidRDefault="00C84DDA" w:rsidP="00C84DDA">
            <w:pPr>
              <w:widowControl w:val="0"/>
              <w:autoSpaceDE w:val="0"/>
              <w:autoSpaceDN w:val="0"/>
              <w:adjustRightInd w:val="0"/>
              <w:ind w:firstLine="0"/>
              <w:jc w:val="left"/>
              <w:rPr>
                <w:rFonts w:ascii="Times New Roman" w:hAnsi="Times New Roman"/>
                <w:bCs/>
                <w:sz w:val="24"/>
                <w:szCs w:val="24"/>
              </w:rPr>
            </w:pPr>
            <w:r w:rsidRPr="00C84DDA">
              <w:rPr>
                <w:rFonts w:ascii="Times New Roman" w:hAnsi="Times New Roman"/>
                <w:b/>
                <w:sz w:val="24"/>
                <w:szCs w:val="24"/>
              </w:rPr>
              <w:t>Уметь:</w:t>
            </w:r>
            <w:r w:rsidRPr="00C84DDA">
              <w:rPr>
                <w:rFonts w:ascii="Times New Roman" w:hAnsi="Times New Roman"/>
                <w:bCs/>
                <w:sz w:val="24"/>
                <w:szCs w:val="24"/>
              </w:rPr>
              <w:t xml:space="preserve"> проанализировать, правильно изложить и интерпретировать 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p w14:paraId="2B9DD8EF" w14:textId="4D3DF84D" w:rsidR="00C84DDA" w:rsidRPr="00B42F13" w:rsidRDefault="00C84DDA" w:rsidP="00C84DDA">
            <w:pPr>
              <w:widowControl w:val="0"/>
              <w:autoSpaceDE w:val="0"/>
              <w:autoSpaceDN w:val="0"/>
              <w:adjustRightInd w:val="0"/>
              <w:ind w:firstLine="0"/>
              <w:jc w:val="left"/>
              <w:rPr>
                <w:rFonts w:ascii="Times New Roman" w:hAnsi="Times New Roman"/>
                <w:sz w:val="24"/>
                <w:szCs w:val="24"/>
              </w:rPr>
            </w:pPr>
          </w:p>
        </w:tc>
        <w:tc>
          <w:tcPr>
            <w:tcW w:w="3686" w:type="dxa"/>
          </w:tcPr>
          <w:p w14:paraId="45FE1754" w14:textId="77777777" w:rsidR="007D4CCF" w:rsidRDefault="007D4CCF" w:rsidP="007D4CCF">
            <w:pPr>
              <w:ind w:firstLine="0"/>
              <w:jc w:val="left"/>
              <w:rPr>
                <w:rFonts w:ascii="Times New Roman" w:eastAsiaTheme="minorHAnsi" w:hAnsi="Times New Roman" w:cstheme="minorBidi"/>
                <w:sz w:val="24"/>
                <w:szCs w:val="24"/>
              </w:rPr>
            </w:pPr>
            <w:r w:rsidRPr="007D4CCF">
              <w:rPr>
                <w:rFonts w:ascii="Times New Roman" w:eastAsiaTheme="minorHAnsi" w:hAnsi="Times New Roman" w:cstheme="minorBidi"/>
                <w:sz w:val="24"/>
                <w:szCs w:val="24"/>
              </w:rPr>
              <w:t xml:space="preserve">ООО «Арнольд» приобрело в собственность нежилое подвальное помещение в многоквартирном доме для размещения тренажерного зала. Однако граждане В. Редный и С. Клочная, являющиеся собственниками квартир, расположенных на первом этаже над подвальным помещением, обратились в суд с иском о признании, отсутствующим права ООО «Арнольд» на подвальное помещение, указав на то, что данное помещение является общим имуществом всех собственников квартир в доме. Подлежит ли иск удовлетворению? </w:t>
            </w:r>
          </w:p>
          <w:p w14:paraId="6D5C6046" w14:textId="77777777" w:rsidR="007D4CCF" w:rsidRDefault="007D4CCF" w:rsidP="007D4CCF">
            <w:pPr>
              <w:ind w:firstLine="0"/>
              <w:jc w:val="left"/>
              <w:rPr>
                <w:rFonts w:ascii="Times New Roman" w:eastAsiaTheme="minorHAnsi" w:hAnsi="Times New Roman" w:cstheme="minorBidi"/>
                <w:sz w:val="24"/>
                <w:szCs w:val="24"/>
              </w:rPr>
            </w:pPr>
          </w:p>
          <w:p w14:paraId="0AECD417" w14:textId="77777777" w:rsidR="006D5700" w:rsidRPr="006D5700" w:rsidRDefault="006D5700" w:rsidP="006D5700">
            <w:pPr>
              <w:spacing w:after="14" w:line="268" w:lineRule="auto"/>
              <w:ind w:left="-15" w:right="56" w:firstLine="708"/>
              <w:rPr>
                <w:rFonts w:ascii="Times New Roman" w:hAnsi="Times New Roman"/>
                <w:color w:val="000000"/>
                <w:kern w:val="2"/>
                <w:sz w:val="24"/>
                <w14:ligatures w14:val="standardContextual"/>
              </w:rPr>
            </w:pPr>
            <w:r w:rsidRPr="006D5700">
              <w:rPr>
                <w:rFonts w:ascii="Times New Roman" w:hAnsi="Times New Roman"/>
                <w:color w:val="000000"/>
                <w:kern w:val="2"/>
                <w:sz w:val="24"/>
                <w14:ligatures w14:val="standardContextual"/>
              </w:rPr>
              <w:t xml:space="preserve">Сергей Ковалев, собственник комнаты 12 кв. метров в коммунальной квартире, предъявил иск об определении порядка пользования квартирой соседям – семье Бабушкиных (собственники комнаты 20 кв. метров в той же квартире). Ковалев жалуется на то, что 7летний сын Бабушкиных играет по утрам на скрипке и не дает Ковалеву спать (Ковалев работает в ночную смену).  </w:t>
            </w:r>
          </w:p>
          <w:p w14:paraId="6806B253" w14:textId="3A911BE5" w:rsidR="007D4CCF" w:rsidRDefault="006D5700" w:rsidP="006D5700">
            <w:pPr>
              <w:ind w:firstLine="0"/>
              <w:jc w:val="left"/>
              <w:rPr>
                <w:rFonts w:ascii="Times New Roman" w:eastAsiaTheme="minorHAnsi" w:hAnsi="Times New Roman" w:cstheme="minorBidi"/>
                <w:sz w:val="24"/>
                <w:szCs w:val="24"/>
              </w:rPr>
            </w:pPr>
            <w:r w:rsidRPr="006D5700">
              <w:rPr>
                <w:rFonts w:ascii="Times New Roman" w:hAnsi="Times New Roman"/>
                <w:color w:val="000000"/>
                <w:kern w:val="2"/>
                <w:sz w:val="24"/>
                <w:szCs w:val="22"/>
                <w14:ligatures w14:val="standardContextual"/>
              </w:rPr>
              <w:t xml:space="preserve">Решите спор, составьте исковое заявление, отзыв искового заявления, проект судебного решения (проект судебного решения можно заменить проектом мирового соглашения).   </w:t>
            </w:r>
          </w:p>
          <w:p w14:paraId="3D9A7DE2" w14:textId="274442A2" w:rsidR="00C84DDA" w:rsidRPr="00B42F13" w:rsidRDefault="00C84DDA" w:rsidP="007D4CCF">
            <w:pPr>
              <w:ind w:firstLine="0"/>
              <w:jc w:val="left"/>
              <w:rPr>
                <w:rFonts w:ascii="Times New Roman" w:eastAsiaTheme="minorHAnsi" w:hAnsi="Times New Roman" w:cstheme="minorBidi"/>
                <w:sz w:val="24"/>
                <w:szCs w:val="24"/>
              </w:rPr>
            </w:pPr>
          </w:p>
        </w:tc>
      </w:tr>
      <w:tr w:rsidR="00C84DDA" w:rsidRPr="00B42F13" w14:paraId="71FCF668" w14:textId="77777777" w:rsidTr="00DB7503">
        <w:tc>
          <w:tcPr>
            <w:tcW w:w="1702" w:type="dxa"/>
          </w:tcPr>
          <w:p w14:paraId="042DF66C" w14:textId="75C5DB05" w:rsidR="00C84DDA" w:rsidRPr="007640B5" w:rsidRDefault="00C84DDA" w:rsidP="00C84DDA">
            <w:pPr>
              <w:ind w:firstLine="0"/>
              <w:rPr>
                <w:rFonts w:ascii="Times New Roman" w:eastAsiaTheme="minorHAnsi" w:hAnsi="Times New Roman" w:cstheme="minorBidi"/>
                <w:b/>
                <w:bCs/>
                <w:sz w:val="24"/>
                <w:szCs w:val="24"/>
              </w:rPr>
            </w:pPr>
            <w:r w:rsidRPr="007640B5">
              <w:rPr>
                <w:rFonts w:ascii="Times New Roman" w:eastAsiaTheme="minorHAnsi" w:hAnsi="Times New Roman" w:cstheme="minorBidi"/>
                <w:b/>
                <w:bCs/>
                <w:sz w:val="24"/>
                <w:szCs w:val="24"/>
              </w:rPr>
              <w:t>ПКП-3</w:t>
            </w:r>
          </w:p>
          <w:p w14:paraId="068F7ADB" w14:textId="5EC9F0F6"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Способность формировать</w:t>
            </w:r>
          </w:p>
          <w:p w14:paraId="4968C55A" w14:textId="77777777"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юридические документы,</w:t>
            </w:r>
          </w:p>
          <w:p w14:paraId="5367E476" w14:textId="4270558A"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необходимые для реализации</w:t>
            </w:r>
            <w:r>
              <w:rPr>
                <w:rFonts w:ascii="Times New Roman" w:eastAsiaTheme="minorHAnsi" w:hAnsi="Times New Roman" w:cstheme="minorBidi"/>
                <w:sz w:val="24"/>
                <w:szCs w:val="24"/>
              </w:rPr>
              <w:t xml:space="preserve"> </w:t>
            </w:r>
          </w:p>
          <w:p w14:paraId="53B469BE" w14:textId="77777777"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экономической деятельности и</w:t>
            </w:r>
          </w:p>
          <w:p w14:paraId="4BCBEECB" w14:textId="4B4986EC" w:rsidR="00C84DDA" w:rsidRPr="00B42F13"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защиты прав и законных интересов ее субъектов, а также вести претензионно-исковую работу в организации</w:t>
            </w:r>
          </w:p>
        </w:tc>
        <w:tc>
          <w:tcPr>
            <w:tcW w:w="1843" w:type="dxa"/>
          </w:tcPr>
          <w:p w14:paraId="6994D057" w14:textId="61FE8E9B" w:rsidR="00C84DDA" w:rsidRPr="00B42F13" w:rsidRDefault="00C84DDA" w:rsidP="00C84DDA">
            <w:pPr>
              <w:ind w:firstLine="0"/>
              <w:rPr>
                <w:rFonts w:ascii="Times New Roman" w:eastAsiaTheme="minorHAnsi" w:hAnsi="Times New Roman" w:cstheme="minorBidi"/>
                <w:sz w:val="24"/>
                <w:szCs w:val="24"/>
              </w:rPr>
            </w:pPr>
            <w:r w:rsidRPr="00CE28DC">
              <w:rPr>
                <w:rFonts w:ascii="Times New Roman" w:eastAsiaTheme="minorHAnsi" w:hAnsi="Times New Roman" w:cstheme="minorBidi"/>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2551" w:type="dxa"/>
            <w:tcBorders>
              <w:top w:val="single" w:sz="4" w:space="0" w:color="auto"/>
              <w:left w:val="single" w:sz="4" w:space="0" w:color="auto"/>
              <w:right w:val="single" w:sz="4" w:space="0" w:color="auto"/>
            </w:tcBorders>
            <w:shd w:val="clear" w:color="auto" w:fill="auto"/>
          </w:tcPr>
          <w:p w14:paraId="7E31FAF9" w14:textId="77777777" w:rsidR="00C84DDA" w:rsidRPr="008A6FBA" w:rsidRDefault="00C84DDA" w:rsidP="00C84DDA">
            <w:pPr>
              <w:autoSpaceDE w:val="0"/>
              <w:autoSpaceDN w:val="0"/>
              <w:adjustRightInd w:val="0"/>
              <w:rPr>
                <w:rFonts w:ascii="Times New Roman" w:hAnsi="Times New Roman"/>
                <w:b/>
                <w:sz w:val="24"/>
                <w:szCs w:val="24"/>
              </w:rPr>
            </w:pPr>
            <w:r w:rsidRPr="00BF6A33">
              <w:rPr>
                <w:rFonts w:ascii="Times New Roman" w:hAnsi="Times New Roman"/>
                <w:b/>
                <w:sz w:val="24"/>
                <w:szCs w:val="24"/>
              </w:rPr>
              <w:t xml:space="preserve">Знать: </w:t>
            </w:r>
            <w:r w:rsidRPr="000A3DFF">
              <w:rPr>
                <w:rFonts w:ascii="Times New Roman" w:eastAsia="Calibri" w:hAnsi="Times New Roman"/>
                <w:sz w:val="24"/>
                <w:szCs w:val="24"/>
              </w:rPr>
              <w:t>положени</w:t>
            </w:r>
            <w:r>
              <w:rPr>
                <w:rFonts w:ascii="Times New Roman" w:eastAsia="Calibri" w:hAnsi="Times New Roman"/>
                <w:sz w:val="24"/>
                <w:szCs w:val="24"/>
              </w:rPr>
              <w:t>я</w:t>
            </w:r>
            <w:r w:rsidRPr="000A3DFF">
              <w:rPr>
                <w:rFonts w:ascii="Times New Roman" w:eastAsia="Calibri" w:hAnsi="Times New Roman"/>
                <w:sz w:val="24"/>
                <w:szCs w:val="24"/>
              </w:rPr>
              <w:t xml:space="preserve"> Конституции Российск</w:t>
            </w:r>
            <w:r>
              <w:rPr>
                <w:rFonts w:ascii="Times New Roman" w:eastAsia="Calibri" w:hAnsi="Times New Roman"/>
                <w:sz w:val="24"/>
                <w:szCs w:val="24"/>
              </w:rPr>
              <w:t xml:space="preserve">ой Федераций, </w:t>
            </w:r>
            <w:r w:rsidRPr="000A3DFF">
              <w:rPr>
                <w:rFonts w:ascii="Times New Roman" w:eastAsia="Calibri" w:hAnsi="Times New Roman"/>
                <w:sz w:val="24"/>
                <w:szCs w:val="24"/>
              </w:rPr>
              <w:t xml:space="preserve">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3F34275D" w14:textId="5E762BA6" w:rsidR="00C84DDA" w:rsidRPr="00B42F13" w:rsidRDefault="00C84DDA" w:rsidP="00C84DDA">
            <w:pPr>
              <w:autoSpaceDE w:val="0"/>
              <w:autoSpaceDN w:val="0"/>
              <w:adjustRightInd w:val="0"/>
              <w:ind w:firstLine="0"/>
              <w:rPr>
                <w:rFonts w:ascii="Times New Roman" w:eastAsiaTheme="minorHAnsi" w:hAnsi="Times New Roman" w:cstheme="minorBidi"/>
                <w:b/>
                <w:sz w:val="24"/>
                <w:szCs w:val="24"/>
              </w:rPr>
            </w:pPr>
            <w:r w:rsidRPr="00BF6A33">
              <w:rPr>
                <w:rFonts w:ascii="Times New Roman" w:hAnsi="Times New Roman"/>
                <w:b/>
                <w:sz w:val="24"/>
                <w:szCs w:val="24"/>
              </w:rPr>
              <w:t>Уметь:</w:t>
            </w:r>
            <w:r w:rsidRPr="00BF6A33">
              <w:rPr>
                <w:rFonts w:ascii="Times New Roman" w:eastAsia="Calibri" w:hAnsi="Times New Roman"/>
                <w:sz w:val="24"/>
                <w:szCs w:val="24"/>
              </w:rPr>
              <w:t xml:space="preserve"> </w:t>
            </w:r>
            <w:r w:rsidRPr="000A3DFF">
              <w:rPr>
                <w:rFonts w:ascii="Times New Roman" w:eastAsia="Calibri" w:hAnsi="Times New Roman"/>
                <w:sz w:val="24"/>
                <w:szCs w:val="24"/>
              </w:rPr>
              <w:t>проанализировать, правильно изложить</w:t>
            </w:r>
            <w:r>
              <w:rPr>
                <w:rFonts w:ascii="Times New Roman" w:eastAsia="Calibri" w:hAnsi="Times New Roman"/>
                <w:sz w:val="24"/>
                <w:szCs w:val="24"/>
              </w:rPr>
              <w:t xml:space="preserve"> и интерпретировать </w:t>
            </w:r>
            <w:r w:rsidRPr="000A3DFF">
              <w:rPr>
                <w:rFonts w:ascii="Times New Roman" w:eastAsia="Calibri" w:hAnsi="Times New Roman"/>
                <w:sz w:val="24"/>
                <w:szCs w:val="24"/>
              </w:rPr>
              <w:t>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tc>
        <w:tc>
          <w:tcPr>
            <w:tcW w:w="3686" w:type="dxa"/>
          </w:tcPr>
          <w:p w14:paraId="22676077" w14:textId="77777777" w:rsidR="006D5700" w:rsidRPr="006D5700"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«Однажды скульптор Андреев, явившись к Фадееву, которому он давал уроки лепки, и не застав его дома, в ожидании его прихода вылепил из его глины статуэтку. Возвратившемуся Фадееву статуэтка очень понравилась. Когда Андреев хотел унести её с собой, Фадеев запротестовал, заявив, что статуэтка принадлежит ему, так как она вылеплена из его глины. </w:t>
            </w:r>
          </w:p>
          <w:p w14:paraId="72EC8ADF" w14:textId="77777777" w:rsidR="006D5700" w:rsidRPr="006D5700"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Кому принадлежит статуэтка?»  </w:t>
            </w:r>
          </w:p>
          <w:p w14:paraId="7E2524AD" w14:textId="77987E73" w:rsidR="00C84DDA" w:rsidRPr="00B42F13"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Решите задачу по действующему законодательству.  </w:t>
            </w:r>
          </w:p>
        </w:tc>
      </w:tr>
    </w:tbl>
    <w:p w14:paraId="27792BA0" w14:textId="77777777" w:rsidR="00CE28DC" w:rsidRDefault="00CE28DC" w:rsidP="00B42F13">
      <w:pPr>
        <w:tabs>
          <w:tab w:val="left" w:pos="1222"/>
        </w:tabs>
        <w:ind w:firstLine="0"/>
        <w:rPr>
          <w:rFonts w:ascii="Times New Roman" w:eastAsiaTheme="minorHAnsi" w:hAnsi="Times New Roman"/>
          <w:b/>
          <w:sz w:val="28"/>
          <w:szCs w:val="28"/>
        </w:rPr>
      </w:pPr>
    </w:p>
    <w:p w14:paraId="15320D80" w14:textId="77777777" w:rsidR="00530C20" w:rsidRDefault="00530C20" w:rsidP="00B42F13">
      <w:pPr>
        <w:tabs>
          <w:tab w:val="left" w:pos="1222"/>
        </w:tabs>
        <w:ind w:firstLine="0"/>
        <w:rPr>
          <w:rFonts w:ascii="Times New Roman" w:eastAsiaTheme="minorHAnsi" w:hAnsi="Times New Roman"/>
          <w:b/>
          <w:sz w:val="28"/>
          <w:szCs w:val="28"/>
        </w:rPr>
      </w:pPr>
    </w:p>
    <w:p w14:paraId="7F0BF838" w14:textId="77777777" w:rsidR="00530C20" w:rsidRDefault="00530C20" w:rsidP="00B42F13">
      <w:pPr>
        <w:tabs>
          <w:tab w:val="left" w:pos="1222"/>
        </w:tabs>
        <w:ind w:firstLine="0"/>
        <w:rPr>
          <w:rFonts w:ascii="Times New Roman" w:eastAsiaTheme="minorHAnsi" w:hAnsi="Times New Roman"/>
          <w:b/>
          <w:sz w:val="28"/>
          <w:szCs w:val="28"/>
        </w:rPr>
      </w:pPr>
    </w:p>
    <w:p w14:paraId="3A7C985E" w14:textId="77777777" w:rsidR="00530C20" w:rsidRDefault="00530C20" w:rsidP="00B42F13">
      <w:pPr>
        <w:tabs>
          <w:tab w:val="left" w:pos="1222"/>
        </w:tabs>
        <w:ind w:firstLine="0"/>
        <w:rPr>
          <w:rFonts w:ascii="Times New Roman" w:eastAsiaTheme="minorHAnsi" w:hAnsi="Times New Roman"/>
          <w:b/>
          <w:sz w:val="28"/>
          <w:szCs w:val="28"/>
        </w:rPr>
      </w:pPr>
    </w:p>
    <w:p w14:paraId="419B1C70" w14:textId="77777777" w:rsidR="00530C20" w:rsidRDefault="00530C20" w:rsidP="00B42F13">
      <w:pPr>
        <w:tabs>
          <w:tab w:val="left" w:pos="1222"/>
        </w:tabs>
        <w:ind w:firstLine="0"/>
        <w:rPr>
          <w:rFonts w:ascii="Times New Roman" w:eastAsiaTheme="minorHAnsi" w:hAnsi="Times New Roman"/>
          <w:b/>
          <w:sz w:val="28"/>
          <w:szCs w:val="28"/>
        </w:rPr>
      </w:pPr>
    </w:p>
    <w:p w14:paraId="4637B946" w14:textId="77777777" w:rsidR="00530C20" w:rsidRDefault="00530C20" w:rsidP="00B42F13">
      <w:pPr>
        <w:tabs>
          <w:tab w:val="left" w:pos="1222"/>
        </w:tabs>
        <w:ind w:firstLine="0"/>
        <w:rPr>
          <w:rFonts w:ascii="Times New Roman" w:eastAsiaTheme="minorHAnsi" w:hAnsi="Times New Roman"/>
          <w:b/>
          <w:sz w:val="28"/>
          <w:szCs w:val="28"/>
        </w:rPr>
      </w:pPr>
    </w:p>
    <w:p w14:paraId="36AB7AE9" w14:textId="77777777" w:rsidR="00530C20" w:rsidRDefault="00530C20" w:rsidP="00B42F13">
      <w:pPr>
        <w:tabs>
          <w:tab w:val="left" w:pos="1222"/>
        </w:tabs>
        <w:ind w:firstLine="0"/>
        <w:rPr>
          <w:rFonts w:ascii="Times New Roman" w:eastAsiaTheme="minorHAnsi" w:hAnsi="Times New Roman"/>
          <w:b/>
          <w:sz w:val="28"/>
          <w:szCs w:val="28"/>
        </w:rPr>
      </w:pPr>
    </w:p>
    <w:p w14:paraId="1D43B05C" w14:textId="77777777" w:rsidR="00530C20" w:rsidRDefault="00530C20" w:rsidP="00B42F13">
      <w:pPr>
        <w:tabs>
          <w:tab w:val="left" w:pos="1222"/>
        </w:tabs>
        <w:ind w:firstLine="0"/>
        <w:rPr>
          <w:rFonts w:ascii="Times New Roman" w:eastAsiaTheme="minorHAnsi" w:hAnsi="Times New Roman"/>
          <w:b/>
          <w:sz w:val="28"/>
          <w:szCs w:val="28"/>
        </w:rPr>
      </w:pPr>
    </w:p>
    <w:p w14:paraId="291159C6" w14:textId="77777777" w:rsidR="00530C20" w:rsidRDefault="00530C20" w:rsidP="00B42F13">
      <w:pPr>
        <w:tabs>
          <w:tab w:val="left" w:pos="1222"/>
        </w:tabs>
        <w:ind w:firstLine="0"/>
        <w:rPr>
          <w:rFonts w:ascii="Times New Roman" w:eastAsiaTheme="minorHAnsi" w:hAnsi="Times New Roman"/>
          <w:b/>
          <w:sz w:val="28"/>
          <w:szCs w:val="28"/>
        </w:rPr>
      </w:pPr>
    </w:p>
    <w:p w14:paraId="3AD4A593" w14:textId="77777777" w:rsidR="00CA5D65" w:rsidRPr="00CA5D65" w:rsidRDefault="00CA5D65" w:rsidP="00CA5D65">
      <w:pPr>
        <w:spacing w:after="5" w:line="271" w:lineRule="auto"/>
        <w:ind w:left="-5" w:right="51" w:hanging="10"/>
        <w:rPr>
          <w:rFonts w:ascii="Times New Roman" w:hAnsi="Times New Roman"/>
          <w:color w:val="000000"/>
          <w:kern w:val="2"/>
          <w:sz w:val="24"/>
          <w:lang w:eastAsia="ru-RU"/>
          <w14:ligatures w14:val="standardContextual"/>
        </w:rPr>
      </w:pPr>
      <w:r w:rsidRPr="00CA5D65">
        <w:rPr>
          <w:rFonts w:ascii="Times New Roman" w:hAnsi="Times New Roman"/>
          <w:b/>
          <w:color w:val="000000"/>
          <w:kern w:val="2"/>
          <w:sz w:val="24"/>
          <w:lang w:eastAsia="ru-RU"/>
          <w14:ligatures w14:val="standardContextual"/>
        </w:rPr>
        <w:t xml:space="preserve">Вопросы к зачету: </w:t>
      </w:r>
    </w:p>
    <w:p w14:paraId="0AE0C06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признаки вещных прав.  </w:t>
      </w:r>
    </w:p>
    <w:p w14:paraId="6B4244F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вещных права в российской науке гражданского права.  </w:t>
      </w:r>
    </w:p>
    <w:p w14:paraId="685CF39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Объекты вещных прав (общая характеристика).  </w:t>
      </w:r>
    </w:p>
    <w:p w14:paraId="50F936A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земельного участка.  </w:t>
      </w:r>
    </w:p>
    <w:p w14:paraId="03B18B5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Главная вещь и принадлежность. </w:t>
      </w:r>
    </w:p>
    <w:p w14:paraId="4D3C568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Предприятие как имущественный комплекс.  </w:t>
      </w:r>
    </w:p>
    <w:p w14:paraId="1ED19BB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система вещных прав в иностранных правопорядках.  </w:t>
      </w:r>
    </w:p>
    <w:p w14:paraId="6A50A22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Перечень ограниченных вещных прав и классификация вещных прав в отечественном гражданском праве.  </w:t>
      </w:r>
    </w:p>
    <w:p w14:paraId="3269EC7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праве хозяйственного ведения и праве оперативного управления в отечественной науке гражданского права.  </w:t>
      </w:r>
    </w:p>
    <w:p w14:paraId="24A073F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хозяйственного ведения.  </w:t>
      </w:r>
    </w:p>
    <w:p w14:paraId="3A8D4DB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оперативного управления.  </w:t>
      </w:r>
    </w:p>
    <w:p w14:paraId="59EBBC9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Автономное учреждение как субъект права оперативного управления.  </w:t>
      </w:r>
    </w:p>
    <w:p w14:paraId="43AF263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Бюджетное учреждение как субъект права оперативного управления.  </w:t>
      </w:r>
    </w:p>
    <w:p w14:paraId="315A677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учреждения распоряжаться доходами, полученными от разрешенной собственником предпринимательской деятельности.  </w:t>
      </w:r>
    </w:p>
    <w:p w14:paraId="743F5B3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правового режима земельных участков.  </w:t>
      </w:r>
    </w:p>
    <w:p w14:paraId="3D9B9F9B"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Соотношение гражданского и земельного права в регулировании отношений по поводу земельных участков.  </w:t>
      </w:r>
    </w:p>
    <w:p w14:paraId="1646C79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пожизненного наследуемого владения: понятие, субъекты и содержание.  </w:t>
      </w:r>
    </w:p>
    <w:p w14:paraId="3462B96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постоянного (бессрочного) пользования земельным участком: понятие, субъекты и содержание. </w:t>
      </w:r>
    </w:p>
    <w:p w14:paraId="4A6E7E7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сервитутов.  </w:t>
      </w:r>
    </w:p>
    <w:p w14:paraId="0BF5F52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Договор об установлении сервитута.  </w:t>
      </w:r>
    </w:p>
    <w:p w14:paraId="75CB41F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Судебное решение как способ приобретения сервитута.  </w:t>
      </w:r>
    </w:p>
    <w:p w14:paraId="11AEAEA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Способы прекращения сервитута.  </w:t>
      </w:r>
    </w:p>
    <w:p w14:paraId="756ECAF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Принцип единства правовой судьбы земельного участка и строения.  </w:t>
      </w:r>
    </w:p>
    <w:p w14:paraId="366DCD4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членов семьи собственника жилого помещения проживать в жилом помещении.  </w:t>
      </w:r>
    </w:p>
    <w:p w14:paraId="2D68414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пользования жилым помещением из завещательного отказа. </w:t>
      </w:r>
    </w:p>
    <w:p w14:paraId="139E2F7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пользования жилым помещением из договора пожизненного содержания с иждивением.  </w:t>
      </w:r>
    </w:p>
    <w:p w14:paraId="3690CCA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Общее имущество в многоквартирном доме. </w:t>
      </w:r>
    </w:p>
    <w:p w14:paraId="6C08721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Дискуссия о юридической природе права залога в отечественной науке гражданского права.  </w:t>
      </w:r>
    </w:p>
    <w:p w14:paraId="1B0CEDF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права залога как ограниченного вещного права. </w:t>
      </w:r>
    </w:p>
    <w:p w14:paraId="5A12C77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Содержание права залога как ограниченного вещного права.  </w:t>
      </w:r>
    </w:p>
    <w:p w14:paraId="1D7B282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Общие и специальные условия обращения взыскания на заложенное имущество.  </w:t>
      </w:r>
    </w:p>
    <w:p w14:paraId="18C026A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Порядок обращения взыскания на заложенное имущество. </w:t>
      </w:r>
    </w:p>
    <w:p w14:paraId="1E9891C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залога недвижимости (ипотеки). </w:t>
      </w:r>
    </w:p>
    <w:p w14:paraId="5E1CDAA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удержания, его вещно-правовые элементы. </w:t>
      </w:r>
    </w:p>
    <w:p w14:paraId="13FD195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покупателя предприятия вносить изменения в состав предприятия в случае сохранения за продавцом права собственности как особое вещное право.  </w:t>
      </w:r>
    </w:p>
    <w:p w14:paraId="6FC16B2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способов приобретения вещных прав. </w:t>
      </w:r>
    </w:p>
    <w:p w14:paraId="6A37B2F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правопреемства.  </w:t>
      </w:r>
    </w:p>
    <w:p w14:paraId="75DAAA9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Производный характер приобретения ограниченных вещных прав.  </w:t>
      </w:r>
    </w:p>
    <w:p w14:paraId="60CF476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Первоначальные способы приобретения права собственности.  </w:t>
      </w:r>
    </w:p>
    <w:p w14:paraId="0AF357F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Приобретательная давность.  </w:t>
      </w:r>
    </w:p>
    <w:p w14:paraId="34838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Приобретение права собственности на самовольную постройку.  </w:t>
      </w:r>
    </w:p>
    <w:p w14:paraId="34881BDB"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Производные способы приобретения права собственности.  </w:t>
      </w:r>
    </w:p>
    <w:p w14:paraId="64A1683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Значение государственной регистрации перехода права собственности.  </w:t>
      </w:r>
    </w:p>
    <w:p w14:paraId="1F26EC2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Передача вещи: понятие, виды, значение.  </w:t>
      </w:r>
    </w:p>
    <w:p w14:paraId="333E718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Способы приобретения права хозяйственного ведения и права оперативного управления.  </w:t>
      </w:r>
    </w:p>
    <w:p w14:paraId="7D962E5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удержания.  </w:t>
      </w:r>
    </w:p>
    <w:p w14:paraId="057BD74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залога. </w:t>
      </w:r>
    </w:p>
    <w:p w14:paraId="7AFFAB2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членов семьи собственника жилого помещения проживать в жилом помещения.  </w:t>
      </w:r>
    </w:p>
    <w:p w14:paraId="3D5676A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виндикации в науке гражданского права.  </w:t>
      </w:r>
    </w:p>
    <w:p w14:paraId="39138D9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Обоснование защиты добросовестного приобретателя.  </w:t>
      </w:r>
    </w:p>
    <w:p w14:paraId="3E2C6D7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Распределение обязанности доказывания в процессе по виндикационному иску.  </w:t>
      </w:r>
    </w:p>
    <w:p w14:paraId="496F6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Проблемы применения виндикационного иска в судебной практике.  </w:t>
      </w:r>
    </w:p>
    <w:p w14:paraId="5178749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Проблема конкуренции исков и ее разрешение. </w:t>
      </w:r>
    </w:p>
    <w:p w14:paraId="151D7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Негаторный иск.  </w:t>
      </w:r>
    </w:p>
    <w:p w14:paraId="26142CC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Требование собственника земельного участка о сносе самовольной постройки как разновидность негаторного иска.  </w:t>
      </w:r>
    </w:p>
    <w:p w14:paraId="6F05EDD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Иск об установлении сервитута как способ защиты права собственности на господствующую недвижимость. </w:t>
      </w:r>
    </w:p>
    <w:p w14:paraId="5182F38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признаки владения в российской и иностранной цивилистической доктрине (дискуссия о юридической природе владения). </w:t>
      </w:r>
    </w:p>
    <w:p w14:paraId="59BDD12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Владельческая защита в действующем российском гражданском законодательстве (ст. 234 ГК РФ).  </w:t>
      </w:r>
    </w:p>
    <w:p w14:paraId="76998795" w14:textId="77777777" w:rsidR="00291D0F" w:rsidRPr="00291D0F" w:rsidRDefault="00291D0F" w:rsidP="00291D0F">
      <w:pPr>
        <w:ind w:firstLine="0"/>
        <w:rPr>
          <w:rFonts w:ascii="Times New Roman" w:hAnsi="Times New Roman"/>
          <w:b/>
          <w:bCs/>
          <w:color w:val="000000"/>
          <w:sz w:val="24"/>
          <w:szCs w:val="24"/>
          <w:lang w:eastAsia="ru-RU" w:bidi="ru-RU"/>
        </w:rPr>
      </w:pPr>
    </w:p>
    <w:p w14:paraId="25D8989F" w14:textId="2C59F8EB" w:rsidR="00291D0F" w:rsidRPr="00291D0F" w:rsidRDefault="00291D0F" w:rsidP="00291D0F">
      <w:pPr>
        <w:suppressAutoHyphens/>
        <w:ind w:firstLine="720"/>
        <w:rPr>
          <w:rFonts w:ascii="Times New Roman" w:eastAsia="Calibri" w:hAnsi="Times New Roman"/>
          <w:b/>
          <w:bCs/>
          <w:sz w:val="24"/>
          <w:szCs w:val="24"/>
          <w:lang w:eastAsia="zh-CN"/>
        </w:rPr>
      </w:pPr>
      <w:r w:rsidRPr="00291D0F">
        <w:rPr>
          <w:rFonts w:ascii="Times New Roman" w:eastAsia="Calibri" w:hAnsi="Times New Roman"/>
          <w:b/>
          <w:bCs/>
          <w:sz w:val="24"/>
          <w:szCs w:val="24"/>
          <w:lang w:eastAsia="zh-CN"/>
        </w:rPr>
        <w:t>Шкала оценки сформированных компетенций</w:t>
      </w:r>
    </w:p>
    <w:p w14:paraId="0163C53C" w14:textId="77777777" w:rsidR="00291D0F" w:rsidRPr="00291D0F" w:rsidRDefault="00291D0F" w:rsidP="00291D0F">
      <w:pPr>
        <w:suppressAutoHyphens/>
        <w:ind w:firstLine="720"/>
        <w:rPr>
          <w:rFonts w:ascii="Times New Roman" w:eastAsia="Calibri" w:hAnsi="Times New Roman"/>
          <w:b/>
          <w:bCs/>
          <w:sz w:val="24"/>
          <w:szCs w:val="24"/>
          <w:lang w:eastAsia="zh-CN"/>
        </w:rPr>
      </w:pPr>
    </w:p>
    <w:tbl>
      <w:tblPr>
        <w:tblW w:w="9518" w:type="dxa"/>
        <w:tblInd w:w="-10" w:type="dxa"/>
        <w:tblLayout w:type="fixed"/>
        <w:tblCellMar>
          <w:left w:w="0" w:type="dxa"/>
          <w:right w:w="0" w:type="dxa"/>
        </w:tblCellMar>
        <w:tblLook w:val="04A0" w:firstRow="1" w:lastRow="0" w:firstColumn="1" w:lastColumn="0" w:noHBand="0" w:noVBand="1"/>
      </w:tblPr>
      <w:tblGrid>
        <w:gridCol w:w="1701"/>
        <w:gridCol w:w="2694"/>
        <w:gridCol w:w="2551"/>
        <w:gridCol w:w="2572"/>
      </w:tblGrid>
      <w:tr w:rsidR="005705BE" w:rsidRPr="00291D0F" w14:paraId="703DBEAB" w14:textId="77777777" w:rsidTr="005705BE">
        <w:trPr>
          <w:trHeight w:val="110"/>
        </w:trPr>
        <w:tc>
          <w:tcPr>
            <w:tcW w:w="1701" w:type="dxa"/>
            <w:tcBorders>
              <w:left w:val="single" w:sz="8" w:space="0" w:color="auto"/>
              <w:right w:val="single" w:sz="4" w:space="0" w:color="auto"/>
            </w:tcBorders>
            <w:vAlign w:val="bottom"/>
          </w:tcPr>
          <w:p w14:paraId="59E4EA7F" w14:textId="761631B9" w:rsidR="005705BE" w:rsidRPr="005705BE" w:rsidRDefault="007F174B" w:rsidP="00593D1E">
            <w:pPr>
              <w:suppressAutoHyphens/>
              <w:ind w:firstLine="720"/>
              <w:rPr>
                <w:rFonts w:ascii="Times New Roman" w:eastAsia="Calibri" w:hAnsi="Times New Roman"/>
                <w:b/>
                <w:bCs/>
                <w:sz w:val="24"/>
                <w:szCs w:val="24"/>
                <w:lang w:eastAsia="zh-CN"/>
              </w:rPr>
            </w:pPr>
            <w:r w:rsidRPr="007F174B">
              <w:rPr>
                <w:rFonts w:ascii="Times New Roman" w:eastAsia="Calibri" w:hAnsi="Times New Roman"/>
                <w:b/>
                <w:bCs/>
                <w:sz w:val="24"/>
                <w:szCs w:val="24"/>
                <w:lang w:eastAsia="zh-CN"/>
              </w:rPr>
              <w:t>ПКН-</w:t>
            </w:r>
            <w:r w:rsidR="00CA5D65">
              <w:rPr>
                <w:rFonts w:ascii="Times New Roman" w:eastAsia="Calibri" w:hAnsi="Times New Roman"/>
                <w:b/>
                <w:bCs/>
                <w:sz w:val="24"/>
                <w:szCs w:val="24"/>
                <w:lang w:eastAsia="zh-CN"/>
              </w:rPr>
              <w:t>5</w:t>
            </w:r>
          </w:p>
        </w:tc>
        <w:tc>
          <w:tcPr>
            <w:tcW w:w="2694" w:type="dxa"/>
            <w:tcBorders>
              <w:top w:val="single" w:sz="4" w:space="0" w:color="auto"/>
              <w:left w:val="single" w:sz="4" w:space="0" w:color="auto"/>
              <w:right w:val="single" w:sz="8" w:space="0" w:color="auto"/>
            </w:tcBorders>
            <w:vAlign w:val="bottom"/>
          </w:tcPr>
          <w:p w14:paraId="3E04E3AD"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5C9F4002"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64677699"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r w:rsidR="005705BE" w:rsidRPr="00291D0F" w14:paraId="6379FA2B" w14:textId="77777777" w:rsidTr="005705BE">
        <w:trPr>
          <w:trHeight w:val="110"/>
        </w:trPr>
        <w:tc>
          <w:tcPr>
            <w:tcW w:w="1701" w:type="dxa"/>
            <w:tcBorders>
              <w:left w:val="single" w:sz="8" w:space="0" w:color="auto"/>
              <w:right w:val="single" w:sz="4" w:space="0" w:color="auto"/>
            </w:tcBorders>
            <w:vAlign w:val="bottom"/>
          </w:tcPr>
          <w:p w14:paraId="2519ADF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5346719" w14:textId="77777777" w:rsidR="005705BE" w:rsidRPr="005705BE" w:rsidRDefault="005705BE" w:rsidP="005705B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Контрольная работа</w:t>
            </w:r>
          </w:p>
        </w:tc>
        <w:tc>
          <w:tcPr>
            <w:tcW w:w="2551" w:type="dxa"/>
            <w:tcBorders>
              <w:top w:val="single" w:sz="4" w:space="0" w:color="auto"/>
              <w:left w:val="single" w:sz="4" w:space="0" w:color="auto"/>
              <w:right w:val="single" w:sz="4" w:space="0" w:color="auto"/>
            </w:tcBorders>
            <w:vAlign w:val="bottom"/>
          </w:tcPr>
          <w:p w14:paraId="26642005"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c>
          <w:tcPr>
            <w:tcW w:w="2572" w:type="dxa"/>
            <w:tcBorders>
              <w:top w:val="single" w:sz="4" w:space="0" w:color="auto"/>
              <w:left w:val="single" w:sz="4" w:space="0" w:color="auto"/>
              <w:right w:val="single" w:sz="4" w:space="0" w:color="auto"/>
            </w:tcBorders>
            <w:vAlign w:val="bottom"/>
          </w:tcPr>
          <w:p w14:paraId="6A2D35E8"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r>
      <w:tr w:rsidR="005705BE" w:rsidRPr="00291D0F" w14:paraId="135381E1" w14:textId="77777777" w:rsidTr="005705BE">
        <w:trPr>
          <w:trHeight w:val="110"/>
        </w:trPr>
        <w:tc>
          <w:tcPr>
            <w:tcW w:w="1701" w:type="dxa"/>
            <w:tcBorders>
              <w:left w:val="single" w:sz="8" w:space="0" w:color="auto"/>
              <w:right w:val="single" w:sz="4" w:space="0" w:color="auto"/>
            </w:tcBorders>
            <w:vAlign w:val="bottom"/>
          </w:tcPr>
          <w:p w14:paraId="597F2B3F"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7EAAF1BD" w14:textId="77777777" w:rsidR="005705BE" w:rsidRPr="00291D0F"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7F08E867"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72" w:type="dxa"/>
            <w:tcBorders>
              <w:top w:val="single" w:sz="4" w:space="0" w:color="auto"/>
              <w:left w:val="single" w:sz="4" w:space="0" w:color="auto"/>
              <w:right w:val="single" w:sz="4" w:space="0" w:color="auto"/>
            </w:tcBorders>
            <w:vAlign w:val="bottom"/>
          </w:tcPr>
          <w:p w14:paraId="13C8A44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r>
      <w:tr w:rsidR="005705BE" w:rsidRPr="00291D0F" w14:paraId="06BB8193" w14:textId="77777777" w:rsidTr="005705BE">
        <w:trPr>
          <w:trHeight w:val="110"/>
        </w:trPr>
        <w:tc>
          <w:tcPr>
            <w:tcW w:w="1701" w:type="dxa"/>
            <w:tcBorders>
              <w:left w:val="single" w:sz="8" w:space="0" w:color="auto"/>
              <w:right w:val="single" w:sz="4" w:space="0" w:color="auto"/>
            </w:tcBorders>
            <w:vAlign w:val="bottom"/>
          </w:tcPr>
          <w:p w14:paraId="05AA43C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FF79F48"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w:t>
            </w:r>
            <w:r>
              <w:rPr>
                <w:rFonts w:ascii="Times New Roman" w:eastAsia="Calibri" w:hAnsi="Times New Roman"/>
                <w:i/>
                <w:iCs/>
                <w:sz w:val="24"/>
                <w:szCs w:val="24"/>
                <w:lang w:eastAsia="zh-CN"/>
              </w:rPr>
              <w:t>ов по</w:t>
            </w:r>
            <w:r w:rsidRPr="005705BE">
              <w:rPr>
                <w:rFonts w:ascii="Times New Roman" w:eastAsia="Calibri" w:hAnsi="Times New Roman"/>
                <w:i/>
                <w:iCs/>
                <w:sz w:val="24"/>
                <w:szCs w:val="24"/>
                <w:lang w:eastAsia="zh-CN"/>
              </w:rPr>
              <w:t xml:space="preserve"> темам</w:t>
            </w:r>
          </w:p>
        </w:tc>
        <w:tc>
          <w:tcPr>
            <w:tcW w:w="2551" w:type="dxa"/>
            <w:tcBorders>
              <w:top w:val="single" w:sz="4" w:space="0" w:color="auto"/>
              <w:left w:val="single" w:sz="4" w:space="0" w:color="auto"/>
              <w:right w:val="single" w:sz="4" w:space="0" w:color="auto"/>
            </w:tcBorders>
            <w:vAlign w:val="bottom"/>
          </w:tcPr>
          <w:p w14:paraId="09A67383"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c>
          <w:tcPr>
            <w:tcW w:w="2572" w:type="dxa"/>
            <w:tcBorders>
              <w:top w:val="single" w:sz="4" w:space="0" w:color="auto"/>
              <w:left w:val="single" w:sz="4" w:space="0" w:color="auto"/>
              <w:right w:val="single" w:sz="4" w:space="0" w:color="auto"/>
            </w:tcBorders>
            <w:vAlign w:val="bottom"/>
          </w:tcPr>
          <w:p w14:paraId="51AA20DC"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r>
      <w:tr w:rsidR="005705BE" w:rsidRPr="00291D0F" w14:paraId="10F8F4E2" w14:textId="77777777" w:rsidTr="005705BE">
        <w:trPr>
          <w:trHeight w:val="110"/>
        </w:trPr>
        <w:tc>
          <w:tcPr>
            <w:tcW w:w="1701" w:type="dxa"/>
            <w:tcBorders>
              <w:left w:val="single" w:sz="8" w:space="0" w:color="auto"/>
              <w:right w:val="single" w:sz="4" w:space="0" w:color="auto"/>
            </w:tcBorders>
            <w:vAlign w:val="bottom"/>
          </w:tcPr>
          <w:p w14:paraId="62669C39" w14:textId="52DF51B0" w:rsidR="005705BE" w:rsidRPr="005705BE" w:rsidRDefault="005705BE" w:rsidP="00593D1E">
            <w:pPr>
              <w:suppressAutoHyphens/>
              <w:ind w:firstLine="720"/>
              <w:rPr>
                <w:rFonts w:ascii="Times New Roman" w:eastAsia="Calibri" w:hAnsi="Times New Roman"/>
                <w:b/>
                <w:bCs/>
                <w:sz w:val="24"/>
                <w:szCs w:val="24"/>
                <w:lang w:eastAsia="zh-CN"/>
              </w:rPr>
            </w:pPr>
            <w:r>
              <w:rPr>
                <w:rFonts w:ascii="Times New Roman" w:eastAsia="Calibri" w:hAnsi="Times New Roman"/>
                <w:b/>
                <w:bCs/>
                <w:sz w:val="24"/>
                <w:szCs w:val="24"/>
                <w:lang w:eastAsia="zh-CN"/>
              </w:rPr>
              <w:t>ПК</w:t>
            </w:r>
            <w:r w:rsidR="00EE3025">
              <w:rPr>
                <w:rFonts w:ascii="Times New Roman" w:eastAsia="Calibri" w:hAnsi="Times New Roman"/>
                <w:b/>
                <w:bCs/>
                <w:sz w:val="24"/>
                <w:szCs w:val="24"/>
                <w:lang w:eastAsia="zh-CN"/>
              </w:rPr>
              <w:t>П</w:t>
            </w:r>
            <w:r>
              <w:rPr>
                <w:rFonts w:ascii="Times New Roman" w:eastAsia="Calibri" w:hAnsi="Times New Roman"/>
                <w:b/>
                <w:bCs/>
                <w:sz w:val="24"/>
                <w:szCs w:val="24"/>
                <w:lang w:eastAsia="zh-CN"/>
              </w:rPr>
              <w:t>-</w:t>
            </w:r>
            <w:r w:rsidR="00EE3025">
              <w:rPr>
                <w:rFonts w:ascii="Times New Roman" w:eastAsia="Calibri" w:hAnsi="Times New Roman"/>
                <w:b/>
                <w:bCs/>
                <w:sz w:val="24"/>
                <w:szCs w:val="24"/>
                <w:lang w:eastAsia="zh-CN"/>
              </w:rPr>
              <w:t>3</w:t>
            </w:r>
          </w:p>
          <w:p w14:paraId="15841CEA"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0855E732"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629326C1"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42429FC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bl>
    <w:p w14:paraId="63AF2CCA" w14:textId="77777777" w:rsidR="00291D0F" w:rsidRDefault="00291D0F" w:rsidP="00291D0F">
      <w:pPr>
        <w:suppressAutoHyphens/>
        <w:ind w:firstLine="720"/>
        <w:rPr>
          <w:rFonts w:ascii="Times New Roman" w:eastAsia="Calibri" w:hAnsi="Times New Roman"/>
          <w:b/>
          <w:bCs/>
          <w:sz w:val="24"/>
          <w:szCs w:val="24"/>
          <w:lang w:eastAsia="zh-CN"/>
        </w:rPr>
      </w:pPr>
    </w:p>
    <w:p w14:paraId="35E770B8" w14:textId="77777777" w:rsidR="00530C20" w:rsidRDefault="00530C20" w:rsidP="00291D0F">
      <w:pPr>
        <w:suppressAutoHyphens/>
        <w:ind w:firstLine="720"/>
        <w:rPr>
          <w:rFonts w:ascii="Times New Roman" w:eastAsia="Calibri" w:hAnsi="Times New Roman"/>
          <w:b/>
          <w:bCs/>
          <w:sz w:val="24"/>
          <w:szCs w:val="24"/>
          <w:lang w:eastAsia="zh-CN"/>
        </w:rPr>
      </w:pPr>
    </w:p>
    <w:p w14:paraId="38C0FD32" w14:textId="77777777" w:rsidR="00530C20" w:rsidRDefault="00530C20" w:rsidP="00291D0F">
      <w:pPr>
        <w:suppressAutoHyphens/>
        <w:ind w:firstLine="720"/>
        <w:rPr>
          <w:rFonts w:ascii="Times New Roman" w:eastAsia="Calibri" w:hAnsi="Times New Roman"/>
          <w:b/>
          <w:bCs/>
          <w:sz w:val="24"/>
          <w:szCs w:val="24"/>
          <w:lang w:eastAsia="zh-CN"/>
        </w:rPr>
      </w:pPr>
    </w:p>
    <w:p w14:paraId="436919B1" w14:textId="77777777" w:rsidR="00530C20" w:rsidRDefault="00530C20" w:rsidP="00291D0F">
      <w:pPr>
        <w:suppressAutoHyphens/>
        <w:ind w:firstLine="720"/>
        <w:rPr>
          <w:rFonts w:ascii="Times New Roman" w:eastAsia="Calibri" w:hAnsi="Times New Roman"/>
          <w:b/>
          <w:bCs/>
          <w:sz w:val="24"/>
          <w:szCs w:val="24"/>
          <w:lang w:eastAsia="zh-CN"/>
        </w:rPr>
      </w:pPr>
    </w:p>
    <w:p w14:paraId="7BC50151" w14:textId="77777777" w:rsidR="00530C20" w:rsidRDefault="00530C20" w:rsidP="00291D0F">
      <w:pPr>
        <w:suppressAutoHyphens/>
        <w:ind w:firstLine="720"/>
        <w:rPr>
          <w:rFonts w:ascii="Times New Roman" w:eastAsia="Calibri" w:hAnsi="Times New Roman"/>
          <w:b/>
          <w:bCs/>
          <w:sz w:val="24"/>
          <w:szCs w:val="24"/>
          <w:lang w:eastAsia="zh-CN"/>
        </w:rPr>
      </w:pPr>
    </w:p>
    <w:p w14:paraId="0C877660" w14:textId="77777777" w:rsidR="00530C20" w:rsidRDefault="00530C20" w:rsidP="00291D0F">
      <w:pPr>
        <w:suppressAutoHyphens/>
        <w:ind w:firstLine="720"/>
        <w:rPr>
          <w:rFonts w:ascii="Times New Roman" w:eastAsia="Calibri" w:hAnsi="Times New Roman"/>
          <w:b/>
          <w:bCs/>
          <w:sz w:val="24"/>
          <w:szCs w:val="24"/>
          <w:lang w:eastAsia="zh-CN"/>
        </w:rPr>
      </w:pPr>
    </w:p>
    <w:p w14:paraId="5F2CEA25" w14:textId="77777777" w:rsidR="00530C20" w:rsidRPr="00291D0F" w:rsidRDefault="00530C20" w:rsidP="00291D0F">
      <w:pPr>
        <w:suppressAutoHyphens/>
        <w:ind w:firstLine="720"/>
        <w:rPr>
          <w:rFonts w:ascii="Times New Roman" w:eastAsia="Calibri" w:hAnsi="Times New Roman"/>
          <w:b/>
          <w:bCs/>
          <w:sz w:val="24"/>
          <w:szCs w:val="24"/>
          <w:lang w:eastAsia="zh-CN"/>
        </w:rPr>
      </w:pPr>
    </w:p>
    <w:p w14:paraId="50DAE322" w14:textId="4700F9F2" w:rsidR="00291D0F" w:rsidRPr="00291D0F" w:rsidRDefault="00291D0F" w:rsidP="003418F5">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00CD25A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r>
      <w:r w:rsidR="00CA5D65" w:rsidRPr="00CA5D65">
        <w:rPr>
          <w:rFonts w:ascii="Times New Roman" w:hAnsi="Times New Roman"/>
          <w:sz w:val="24"/>
          <w:szCs w:val="24"/>
          <w:lang w:eastAsia="ru-RU"/>
        </w:rPr>
        <w:t xml:space="preserve">Обоснование защиты владения в иностранной и российской науке гражданского права. </w:t>
      </w:r>
      <w:r w:rsidR="007F174B" w:rsidRPr="00291D0F">
        <w:rPr>
          <w:rFonts w:ascii="Times New Roman" w:hAnsi="Times New Roman"/>
          <w:sz w:val="24"/>
          <w:szCs w:val="24"/>
          <w:lang w:eastAsia="ru-RU"/>
        </w:rPr>
        <w:t>(</w:t>
      </w:r>
      <w:r w:rsidRPr="00291D0F">
        <w:rPr>
          <w:rFonts w:ascii="Times New Roman" w:hAnsi="Times New Roman"/>
          <w:sz w:val="24"/>
          <w:szCs w:val="24"/>
          <w:lang w:eastAsia="ru-RU"/>
        </w:rPr>
        <w:t>30 б.)</w:t>
      </w:r>
    </w:p>
    <w:p w14:paraId="631A343B" w14:textId="1FED3C51" w:rsidR="00CA5D65" w:rsidRPr="00CA5D65" w:rsidRDefault="00291D0F" w:rsidP="00CA5D65">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2.</w:t>
      </w:r>
      <w:r w:rsidR="00CA5D65" w:rsidRPr="00CA5D65">
        <w:t xml:space="preserve"> </w:t>
      </w:r>
      <w:r w:rsidR="00CA5D65" w:rsidRPr="00CA5D65">
        <w:rPr>
          <w:rFonts w:ascii="Times New Roman" w:hAnsi="Times New Roman"/>
          <w:sz w:val="24"/>
          <w:szCs w:val="24"/>
          <w:lang w:eastAsia="ru-RU"/>
        </w:rPr>
        <w:t xml:space="preserve">Бориско обратилась в суд с иском к Карташу о его выселении из квартиры без предоставления другого жилого помещения. Решением суда, оставленным без изменения определением судебной коллегии, в иске Бориско отказано. При этом суды первой и кассационной инстанции исходили из того, что ответчик сохраняет бессрочное право пользования спорным жилым помещением, поскольку на момент приватизации спорного помещения отказался от участия в приватизации, имея равные права пользования этим помещением с лицом, его приватизировавшим. Бориско в надзорной жалобе указывает, что Карташ длительное время в квартире не проживает, квартирную плату не вносит, имеет в собственности однокомнатную квартиру.  </w:t>
      </w:r>
    </w:p>
    <w:p w14:paraId="2622072A" w14:textId="5B29A538" w:rsidR="007F174B" w:rsidRPr="007F174B" w:rsidRDefault="00CA5D65" w:rsidP="00CA5D65">
      <w:pPr>
        <w:autoSpaceDE w:val="0"/>
        <w:autoSpaceDN w:val="0"/>
        <w:adjustRightInd w:val="0"/>
        <w:ind w:right="283" w:firstLine="709"/>
        <w:jc w:val="left"/>
        <w:rPr>
          <w:rFonts w:ascii="Times New Roman" w:hAnsi="Times New Roman"/>
          <w:sz w:val="24"/>
          <w:szCs w:val="24"/>
          <w:lang w:eastAsia="ru-RU"/>
        </w:rPr>
      </w:pPr>
      <w:r w:rsidRPr="00CA5D65">
        <w:rPr>
          <w:rFonts w:ascii="Times New Roman" w:hAnsi="Times New Roman"/>
          <w:sz w:val="24"/>
          <w:szCs w:val="24"/>
          <w:lang w:eastAsia="ru-RU"/>
        </w:rPr>
        <w:t>Верно ли применили нормы материального права суд первой и кассационной инстанции?</w:t>
      </w:r>
      <w:r w:rsidR="007F174B" w:rsidRPr="007F174B">
        <w:rPr>
          <w:rFonts w:ascii="Times New Roman" w:hAnsi="Times New Roman"/>
          <w:sz w:val="24"/>
          <w:szCs w:val="24"/>
          <w:lang w:eastAsia="ru-RU"/>
        </w:rPr>
        <w:t xml:space="preserve"> </w:t>
      </w:r>
    </w:p>
    <w:p w14:paraId="6BDB412F" w14:textId="0F1B1B24" w:rsidR="00082D05" w:rsidRDefault="007F174B" w:rsidP="007F174B">
      <w:pPr>
        <w:autoSpaceDE w:val="0"/>
        <w:autoSpaceDN w:val="0"/>
        <w:adjustRightInd w:val="0"/>
        <w:ind w:right="283" w:firstLine="709"/>
        <w:jc w:val="left"/>
        <w:rPr>
          <w:rFonts w:ascii="Times New Roman" w:hAnsi="Times New Roman"/>
          <w:sz w:val="24"/>
          <w:szCs w:val="24"/>
          <w:lang w:eastAsia="ru-RU"/>
        </w:rPr>
      </w:pPr>
      <w:r w:rsidRPr="007F174B">
        <w:rPr>
          <w:rFonts w:ascii="Times New Roman" w:hAnsi="Times New Roman"/>
          <w:sz w:val="24"/>
          <w:szCs w:val="24"/>
          <w:lang w:eastAsia="ru-RU"/>
        </w:rPr>
        <w:t xml:space="preserve">Дайте консультацию М. </w:t>
      </w:r>
      <w:r w:rsidR="00291D0F" w:rsidRPr="00291D0F">
        <w:rPr>
          <w:rFonts w:ascii="Times New Roman" w:hAnsi="Times New Roman"/>
          <w:sz w:val="24"/>
          <w:szCs w:val="24"/>
          <w:lang w:eastAsia="ru-RU"/>
        </w:rPr>
        <w:t xml:space="preserve">(30 б.): </w:t>
      </w:r>
    </w:p>
    <w:p w14:paraId="672AFCA0" w14:textId="180B7CB8"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64F409B1" w:rsidR="00291D0F"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00291D0F" w:rsidRPr="00291D0F">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7CF33B4" w14:textId="77777777" w:rsidR="00EF0B6B" w:rsidRPr="00EF0B6B" w:rsidRDefault="00EF0B6B" w:rsidP="00EF0B6B">
      <w:pPr>
        <w:keepNext/>
        <w:keepLines/>
        <w:tabs>
          <w:tab w:val="left" w:pos="851"/>
          <w:tab w:val="left" w:pos="1134"/>
        </w:tabs>
        <w:ind w:firstLine="0"/>
        <w:contextualSpacing/>
        <w:outlineLvl w:val="0"/>
        <w:rPr>
          <w:rFonts w:ascii="Times New Roman" w:eastAsiaTheme="majorEastAsia" w:hAnsi="Times New Roman"/>
          <w:b/>
          <w:sz w:val="24"/>
          <w:szCs w:val="24"/>
        </w:rPr>
      </w:pPr>
      <w:bookmarkStart w:id="9" w:name="_Hlk132190436"/>
      <w:bookmarkStart w:id="10" w:name="_Toc27585865"/>
      <w:bookmarkStart w:id="11" w:name="_Toc56884160"/>
      <w:r w:rsidRPr="00EF0B6B">
        <w:rPr>
          <w:rFonts w:ascii="Times New Roman" w:eastAsiaTheme="majorEastAsia" w:hAnsi="Times New Roman"/>
          <w:b/>
          <w:sz w:val="24"/>
          <w:szCs w:val="24"/>
        </w:rPr>
        <w:t>8</w:t>
      </w:r>
      <w:r w:rsidRPr="00EF0B6B">
        <w:rPr>
          <w:rFonts w:ascii="Times New Roman" w:eastAsiaTheme="majorEastAsia" w:hAnsi="Times New Roman"/>
          <w:b/>
          <w:sz w:val="28"/>
          <w:szCs w:val="28"/>
        </w:rPr>
        <w:t xml:space="preserve">. </w:t>
      </w:r>
      <w:r w:rsidRPr="00EF0B6B">
        <w:rPr>
          <w:rFonts w:ascii="Times New Roman" w:eastAsiaTheme="majorEastAsia" w:hAnsi="Times New Roman"/>
          <w:b/>
          <w:sz w:val="24"/>
          <w:szCs w:val="24"/>
        </w:rPr>
        <w:t>Перечень основной и дополнительной учебной литературы, необходимой для освоения дисциплины</w:t>
      </w:r>
    </w:p>
    <w:p w14:paraId="22FF5B6E" w14:textId="77777777" w:rsidR="00EF0B6B" w:rsidRPr="00EF0B6B" w:rsidRDefault="00EF0B6B" w:rsidP="00EF0B6B">
      <w:pPr>
        <w:tabs>
          <w:tab w:val="left" w:pos="851"/>
          <w:tab w:val="left" w:pos="993"/>
          <w:tab w:val="left" w:pos="1134"/>
        </w:tabs>
        <w:ind w:firstLine="0"/>
        <w:contextualSpacing/>
        <w:rPr>
          <w:rFonts w:ascii="Times New Roman" w:eastAsiaTheme="minorHAnsi" w:hAnsi="Times New Roman"/>
          <w:b/>
          <w:sz w:val="24"/>
          <w:szCs w:val="24"/>
        </w:rPr>
      </w:pPr>
      <w:r w:rsidRPr="00EF0B6B">
        <w:rPr>
          <w:rFonts w:ascii="Times New Roman" w:eastAsiaTheme="minorHAnsi" w:hAnsi="Times New Roman"/>
          <w:b/>
          <w:sz w:val="24"/>
          <w:szCs w:val="24"/>
        </w:rPr>
        <w:t>Нормативные правовые акты</w:t>
      </w:r>
    </w:p>
    <w:p w14:paraId="669DED90"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Конституция РФ (принята на всенародном голосовании 12 декабря 1993 г.) // Российская газета. №237. 25.12.1993.</w:t>
      </w:r>
    </w:p>
    <w:p w14:paraId="53AF9610"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Кодекс РФ (часть первая) от 30.11.1994 г. №51-ФЗ // СЗ РФ, 05.12.1994, №32, Ст.3301.</w:t>
      </w:r>
    </w:p>
    <w:p w14:paraId="121CBB1B"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Кодекс РФ (часть вторая) от 26.01.1996 г. №14-ФЗ // СЗ РФ, 29.01.1996, №5, Ст.410.</w:t>
      </w:r>
    </w:p>
    <w:p w14:paraId="7342C5BC"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Семейный кодекс Российской Федерации от 29 декабря 1995 г. № 223-ФЗ (ред. от 30.11.2011) // СЗ РФ, 1996, № 1, ст. 16.</w:t>
      </w:r>
    </w:p>
    <w:p w14:paraId="63A8AFB6"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Жилищный Кодекс Российской Федерации от 29.12.2004 г. №188-ФЗ // СЗ РФ, 03.01.2005, №1 (часть 1), Ст.14.</w:t>
      </w:r>
    </w:p>
    <w:p w14:paraId="5969C10B"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Земельный кодекс Российской Федерации от 25.10.2001 N 136-ФЗ // СЗ РФ, 29.10.2001, N 44, Ст. 4147.</w:t>
      </w:r>
    </w:p>
    <w:p w14:paraId="491F9A5D"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Арбитражный</w:t>
      </w:r>
      <w:r w:rsidRPr="009C4C80">
        <w:rPr>
          <w:rFonts w:ascii="Times New Roman" w:eastAsiaTheme="minorHAnsi" w:hAnsi="Times New Roman"/>
          <w:sz w:val="24"/>
          <w:szCs w:val="24"/>
        </w:rPr>
        <w:tab/>
        <w:t>процессуальный</w:t>
      </w:r>
      <w:r w:rsidRPr="009C4C80">
        <w:rPr>
          <w:rFonts w:ascii="Times New Roman" w:eastAsiaTheme="minorHAnsi" w:hAnsi="Times New Roman"/>
          <w:sz w:val="24"/>
          <w:szCs w:val="24"/>
        </w:rPr>
        <w:tab/>
        <w:t>кодекс</w:t>
      </w:r>
      <w:r w:rsidRPr="009C4C80">
        <w:rPr>
          <w:rFonts w:ascii="Times New Roman" w:eastAsiaTheme="minorHAnsi" w:hAnsi="Times New Roman"/>
          <w:sz w:val="24"/>
          <w:szCs w:val="24"/>
        </w:rPr>
        <w:tab/>
        <w:t>Российской</w:t>
      </w:r>
      <w:r w:rsidRPr="009C4C80">
        <w:rPr>
          <w:rFonts w:ascii="Times New Roman" w:eastAsiaTheme="minorHAnsi" w:hAnsi="Times New Roman"/>
          <w:sz w:val="24"/>
          <w:szCs w:val="24"/>
        </w:rPr>
        <w:tab/>
        <w:t>Федерации</w:t>
      </w:r>
      <w:r w:rsidRPr="009C4C80">
        <w:rPr>
          <w:rFonts w:ascii="Times New Roman" w:eastAsiaTheme="minorHAnsi" w:hAnsi="Times New Roman"/>
          <w:sz w:val="24"/>
          <w:szCs w:val="24"/>
        </w:rPr>
        <w:tab/>
        <w:t>от 24.07.2002 N 95-ФЗ // СЗ РФ, 29.07.2002, N 30, Ст. 3012.</w:t>
      </w:r>
    </w:p>
    <w:p w14:paraId="5C71B3AE"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процессуальный кодекс от 14 ноября 2002 г. № 138-ФЗ (с изм. и доп.) // СЗ РФ, 2002, № 46, Ст. 4532.</w:t>
      </w:r>
    </w:p>
    <w:p w14:paraId="11070882"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Кодекс административного судопроизводства Российской Федерации от 08.03.2015 N 21-ФЗ // СЗ РФ, 09.03.2015, N 10, Ст. 1391.</w:t>
      </w:r>
    </w:p>
    <w:p w14:paraId="4641B03B" w14:textId="28A12E24" w:rsidR="00DB088C" w:rsidRPr="009C4C80" w:rsidRDefault="009C4C80" w:rsidP="009C4C80">
      <w:pPr>
        <w:ind w:firstLine="0"/>
        <w:contextualSpacing/>
        <w:rPr>
          <w:rFonts w:ascii="Times New Roman" w:eastAsiaTheme="minorHAnsi" w:hAnsi="Times New Roman"/>
          <w:sz w:val="24"/>
          <w:szCs w:val="24"/>
        </w:rPr>
      </w:pPr>
      <w:r>
        <w:rPr>
          <w:rFonts w:ascii="Times New Roman" w:eastAsiaTheme="minorHAnsi" w:hAnsi="Times New Roman"/>
          <w:sz w:val="24"/>
          <w:szCs w:val="24"/>
        </w:rPr>
        <w:t>10.</w:t>
      </w:r>
      <w:r w:rsidR="00DB088C" w:rsidRPr="009C4C80">
        <w:rPr>
          <w:rFonts w:ascii="Times New Roman" w:eastAsiaTheme="minorHAnsi" w:hAnsi="Times New Roman"/>
          <w:sz w:val="24"/>
          <w:szCs w:val="24"/>
        </w:rPr>
        <w:t>Федеральный</w:t>
      </w:r>
      <w:r w:rsidR="00DB088C" w:rsidRPr="009C4C80">
        <w:rPr>
          <w:rFonts w:ascii="Times New Roman" w:eastAsiaTheme="minorHAnsi" w:hAnsi="Times New Roman"/>
          <w:sz w:val="24"/>
          <w:szCs w:val="24"/>
        </w:rPr>
        <w:tab/>
        <w:t>закон</w:t>
      </w:r>
      <w:r w:rsidR="00DB088C" w:rsidRPr="009C4C80">
        <w:rPr>
          <w:rFonts w:ascii="Times New Roman" w:eastAsiaTheme="minorHAnsi" w:hAnsi="Times New Roman"/>
          <w:sz w:val="24"/>
          <w:szCs w:val="24"/>
        </w:rPr>
        <w:tab/>
        <w:t>от</w:t>
      </w:r>
      <w:r w:rsidR="00DB088C" w:rsidRPr="009C4C80">
        <w:rPr>
          <w:rFonts w:ascii="Times New Roman" w:eastAsiaTheme="minorHAnsi" w:hAnsi="Times New Roman"/>
          <w:sz w:val="24"/>
          <w:szCs w:val="24"/>
        </w:rPr>
        <w:tab/>
        <w:t>13.07.2015</w:t>
      </w:r>
      <w:r w:rsidR="00DB088C" w:rsidRPr="009C4C80">
        <w:rPr>
          <w:rFonts w:ascii="Times New Roman" w:eastAsiaTheme="minorHAnsi" w:hAnsi="Times New Roman"/>
          <w:sz w:val="24"/>
          <w:szCs w:val="24"/>
        </w:rPr>
        <w:tab/>
        <w:t>N</w:t>
      </w:r>
      <w:r w:rsidR="00DB088C" w:rsidRPr="009C4C80">
        <w:rPr>
          <w:rFonts w:ascii="Times New Roman" w:eastAsiaTheme="minorHAnsi" w:hAnsi="Times New Roman"/>
          <w:sz w:val="24"/>
          <w:szCs w:val="24"/>
        </w:rPr>
        <w:tab/>
        <w:t>218-ФЗ</w:t>
      </w:r>
      <w:r w:rsidR="00DB088C" w:rsidRPr="009C4C80">
        <w:rPr>
          <w:rFonts w:ascii="Times New Roman" w:eastAsiaTheme="minorHAnsi" w:hAnsi="Times New Roman"/>
          <w:sz w:val="24"/>
          <w:szCs w:val="24"/>
        </w:rPr>
        <w:tab/>
        <w:t>"О</w:t>
      </w:r>
      <w:r w:rsidR="00DB088C" w:rsidRPr="009C4C80">
        <w:rPr>
          <w:rFonts w:ascii="Times New Roman" w:eastAsiaTheme="minorHAnsi" w:hAnsi="Times New Roman"/>
          <w:sz w:val="24"/>
          <w:szCs w:val="24"/>
        </w:rPr>
        <w:tab/>
        <w:t>государственнойрегистрации недвижимости" // СЗ РФ, 20.07.2015, N 29 (часть I), Ст. 4344.</w:t>
      </w:r>
    </w:p>
    <w:p w14:paraId="6112AF35" w14:textId="77777777" w:rsidR="00DB088C" w:rsidRPr="00DB088C" w:rsidRDefault="00DB088C" w:rsidP="00DB088C">
      <w:pPr>
        <w:ind w:firstLine="0"/>
        <w:contextualSpacing/>
        <w:jc w:val="left"/>
        <w:rPr>
          <w:rFonts w:ascii="Times New Roman" w:eastAsiaTheme="minorHAnsi" w:hAnsi="Times New Roman"/>
          <w:sz w:val="24"/>
          <w:szCs w:val="24"/>
        </w:rPr>
      </w:pPr>
      <w:r w:rsidRPr="009C4C80">
        <w:rPr>
          <w:rFonts w:ascii="Times New Roman" w:eastAsiaTheme="minorHAnsi" w:hAnsi="Times New Roman"/>
          <w:b/>
          <w:bCs/>
          <w:sz w:val="24"/>
          <w:szCs w:val="24"/>
        </w:rPr>
        <w:t>Основная литература:</w:t>
      </w:r>
    </w:p>
    <w:p w14:paraId="24D8740D" w14:textId="77777777" w:rsidR="00DB088C" w:rsidRPr="009C4C80" w:rsidRDefault="00DB088C" w:rsidP="00C707C8">
      <w:pPr>
        <w:pStyle w:val="a7"/>
        <w:numPr>
          <w:ilvl w:val="0"/>
          <w:numId w:val="17"/>
        </w:numPr>
        <w:ind w:left="0" w:firstLine="0"/>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Дождев, Д. В. Римское частное право: учебник / Д.В. Дождев; под общ. ред. В.С. Нерсесянца. — 3-е изд., испр. и доп. — Москва: Норма: ИНФРА-М, 2023. — 784 с. — URL: https://znanium.com/catalog/product/1904636 (дата обращения: 15.12.2022).  — Текст: электронный. </w:t>
      </w:r>
    </w:p>
    <w:p w14:paraId="1EE8CA80" w14:textId="77777777" w:rsidR="00DB088C" w:rsidRPr="009C4C80" w:rsidRDefault="00DB088C" w:rsidP="00C707C8">
      <w:pPr>
        <w:pStyle w:val="a7"/>
        <w:numPr>
          <w:ilvl w:val="0"/>
          <w:numId w:val="17"/>
        </w:numPr>
        <w:ind w:left="0" w:firstLine="0"/>
        <w:contextualSpacing/>
        <w:rPr>
          <w:rFonts w:ascii="Times New Roman" w:eastAsiaTheme="minorHAnsi" w:hAnsi="Times New Roman"/>
          <w:sz w:val="24"/>
          <w:szCs w:val="24"/>
        </w:rPr>
      </w:pPr>
      <w:r w:rsidRPr="009C4C80">
        <w:rPr>
          <w:rFonts w:ascii="Times New Roman" w:eastAsiaTheme="minorHAnsi" w:hAnsi="Times New Roman"/>
          <w:sz w:val="24"/>
          <w:szCs w:val="24"/>
        </w:rPr>
        <w:t>Белов, В. А.  Гражданское право в 4 т. Том III. Особенная часть. Абсолютные гражданско-правовые формы. В 2 кн. Книга 1. Формы отношений принадлежности вещей: учебник для вузов / В. А. Белов. — 2-е изд., перераб. и доп. — Москва: Юрайт, 2023. — 319 с. — (Высшее образование). —Образовательная платформа Юрайт [сайт]. — URL: https://urait.ru/bcode/512643 (дата обращения: 15.12.2022). — Текст: электронный</w:t>
      </w:r>
    </w:p>
    <w:p w14:paraId="63AD57AE" w14:textId="6FECFC19" w:rsidR="00DB088C" w:rsidRPr="009C4C80" w:rsidRDefault="00DB088C" w:rsidP="00DB088C">
      <w:pPr>
        <w:ind w:firstLine="0"/>
        <w:contextualSpacing/>
        <w:jc w:val="left"/>
        <w:rPr>
          <w:rFonts w:ascii="Times New Roman" w:eastAsiaTheme="minorHAnsi" w:hAnsi="Times New Roman"/>
          <w:b/>
          <w:bCs/>
          <w:sz w:val="24"/>
          <w:szCs w:val="24"/>
        </w:rPr>
      </w:pPr>
      <w:r w:rsidRPr="009C4C80">
        <w:rPr>
          <w:rFonts w:ascii="Times New Roman" w:eastAsiaTheme="minorHAnsi" w:hAnsi="Times New Roman"/>
          <w:b/>
          <w:bCs/>
          <w:sz w:val="24"/>
          <w:szCs w:val="24"/>
        </w:rPr>
        <w:t>Дополнительная литература:</w:t>
      </w:r>
    </w:p>
    <w:p w14:paraId="0C099D7C"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Андреев, Ю. Н. Собственность и право собственности: цивилистические аспекты: монография / Ю.Н. Андреев. — Москва: Норма: ИНФРА-М, 2021. — 320 с. —URL: https://znanium.com/catalog/product/1240965 (дата обращения: 15.12.2022).  —Текст: электронный. </w:t>
      </w:r>
    </w:p>
    <w:p w14:paraId="67EB4768"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Афанасьев, И. В.  Вещное право: сервитут: учебное пособие для вузов / И. В. Афанасьев. — Москва: Юрайт, 2023. — 156 с. — (Высшее образование).— Образовательная платформа Юрайт [сайт]. — URL: https://urait.ru/bcode/516578 (дата обращения: 15.12.2022). — Текст: электронный</w:t>
      </w:r>
    </w:p>
    <w:p w14:paraId="481F44CF"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Российское гражданское право: учебник: в 2 томах / отв. ред. Е. А. Суханов; Московский Государственный Университет имени М. В. Ломоносова, Юридический факультет, Кафедра гражданского права. – 4-е изд., стереотип. – Москва: Статут, 2015. – Том 1. Общая часть. Вещное право. Наследственное право. Интеллектуальные права. Личные неимущественные права. – 958 с. –Университетская библиотека online. – URL: https://biblioclub.ru/index.php?page=book&amp;id=452474 (дата обращения: 15.12.2022). – Текст: электронный. </w:t>
      </w:r>
    </w:p>
    <w:p w14:paraId="729FA5D8"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Крассов, О. И. Право частной собственности на землю: купля-продажа, аренда, приватизация, судебная защита / О.И. Крассов. — Москва: Юр. Норма, НИЦ ИНФРА-М, 2015. — 144 с. — URL: https://znanium.com/catalog/product/505316 (дата обращения: 15.12.2022).  — Текст: электронный </w:t>
      </w:r>
    </w:p>
    <w:p w14:paraId="71AA37D7"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Формакидов, Д. А. Вещное право проживания: монография / Д.А. Формакидов. — Москва: ИНФРА-М, 2022. — 142 с. — (Научная мысль). — DOI 10.12737/monography_5a3ca9d9202c24.82225719.. — URL: https://znanium.com/catalog/product/1734820 (дата обращения: 15.12.2022). — Текст: электронный</w:t>
      </w:r>
    </w:p>
    <w:p w14:paraId="2A2D345C"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Новоселова, А. А. Вещные иски: проблемы теории и практики: монография / А.А. Новосёлова, Т.П. Подшивалов. — Москва: ИНФРА-М, 2023. — 279 с. — (Научная мысль). — URL: https://znanium.com/catalog/product/1893931 (дата обращения: 15.12.2022). —Текст: электронный.</w:t>
      </w:r>
    </w:p>
    <w:p w14:paraId="233E6DA3" w14:textId="77777777" w:rsidR="00DB088C" w:rsidRPr="00DB088C" w:rsidRDefault="00DB088C" w:rsidP="00DB088C">
      <w:pPr>
        <w:ind w:firstLine="0"/>
        <w:contextualSpacing/>
        <w:jc w:val="left"/>
        <w:rPr>
          <w:rFonts w:ascii="Times New Roman" w:eastAsiaTheme="minorHAnsi" w:hAnsi="Times New Roman"/>
          <w:b/>
          <w:bCs/>
          <w:sz w:val="24"/>
          <w:szCs w:val="24"/>
        </w:rPr>
      </w:pPr>
      <w:r w:rsidRPr="00DB088C">
        <w:rPr>
          <w:rFonts w:ascii="Times New Roman" w:eastAsiaTheme="minorHAnsi" w:hAnsi="Times New Roman"/>
          <w:b/>
          <w:bCs/>
          <w:sz w:val="24"/>
          <w:szCs w:val="24"/>
        </w:rPr>
        <w:t>9. Перечень ресурсов информационно-телекоммуникационной сети</w:t>
      </w:r>
    </w:p>
    <w:p w14:paraId="2D00D33E" w14:textId="77777777" w:rsidR="00DB088C" w:rsidRPr="00DB088C" w:rsidRDefault="00DB088C" w:rsidP="00DB088C">
      <w:pPr>
        <w:ind w:firstLine="0"/>
        <w:contextualSpacing/>
        <w:jc w:val="left"/>
        <w:rPr>
          <w:rFonts w:ascii="Times New Roman" w:eastAsiaTheme="minorHAnsi" w:hAnsi="Times New Roman"/>
          <w:b/>
          <w:bCs/>
          <w:sz w:val="24"/>
          <w:szCs w:val="24"/>
        </w:rPr>
      </w:pPr>
      <w:r w:rsidRPr="00DB088C">
        <w:rPr>
          <w:rFonts w:ascii="Times New Roman" w:eastAsiaTheme="minorHAnsi" w:hAnsi="Times New Roman"/>
          <w:b/>
          <w:bCs/>
          <w:sz w:val="24"/>
          <w:szCs w:val="24"/>
        </w:rPr>
        <w:t>«Интернет», необходимых для освоения дисциплины</w:t>
      </w:r>
    </w:p>
    <w:p w14:paraId="13B4C0E0"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Конституционный суд Российской Федерации - http://ksrf.ru/</w:t>
      </w:r>
    </w:p>
    <w:p w14:paraId="18581291"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Верховный суд Российской Федерации - http://www.supcourt.ru/</w:t>
      </w:r>
    </w:p>
    <w:p w14:paraId="05CCF934"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Портал российского частного права - http://www.privlaw.ru/</w:t>
      </w:r>
    </w:p>
    <w:p w14:paraId="23810008"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Библиотечно-информационный комплекс Финуниверситета (электронная библиотека, ресурсы на русском языке): http://www.library.fa.ru/res_mainres.asp?cat=rus</w:t>
      </w:r>
    </w:p>
    <w:p w14:paraId="26EAF8F7"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Библиотечно-информационный комплекс Финуниверситета (электронная библиотека, ресурсы на иностранных языках): http://www.library.fa.ru/res_mainres.asp?cat=en</w:t>
      </w:r>
    </w:p>
    <w:p w14:paraId="3A601921" w14:textId="77777777" w:rsidR="009D3812" w:rsidRPr="009D3812" w:rsidRDefault="009D3812" w:rsidP="00EF0B6B">
      <w:pPr>
        <w:ind w:firstLine="0"/>
        <w:contextualSpacing/>
        <w:jc w:val="left"/>
        <w:rPr>
          <w:rFonts w:ascii="Times New Roman" w:hAnsi="Times New Roman"/>
          <w:color w:val="000000"/>
          <w:sz w:val="24"/>
          <w:szCs w:val="24"/>
          <w:lang w:eastAsia="ru-RU"/>
        </w:rPr>
      </w:pPr>
    </w:p>
    <w:bookmarkEnd w:id="9"/>
    <w:p w14:paraId="1F14FD45"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10"/>
      <w:bookmarkEnd w:id="11"/>
    </w:p>
    <w:p w14:paraId="034500E2"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bookmarkStart w:id="12" w:name="_Toc507533541"/>
      <w:r w:rsidRPr="00544657">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093F962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770048D"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67C3EC24" w14:textId="3D8F9CEB"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247214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p>
    <w:p w14:paraId="5DD498D4"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bookmarkStart w:id="13" w:name="_Toc51964377"/>
      <w:bookmarkEnd w:id="12"/>
      <w:r w:rsidRPr="00544657">
        <w:rPr>
          <w:rFonts w:ascii="Times New Roman" w:eastAsia="Courier New" w:hAnsi="Times New Roman"/>
          <w:b/>
          <w:sz w:val="24"/>
          <w:szCs w:val="24"/>
          <w:lang w:eastAsia="ru-RU"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p>
    <w:p w14:paraId="3FF7D668" w14:textId="77777777" w:rsidR="00544657" w:rsidRPr="00544657" w:rsidRDefault="00544657" w:rsidP="00984C17">
      <w:pPr>
        <w:widowControl w:val="0"/>
        <w:adjustRightInd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 xml:space="preserve">11.1. </w:t>
      </w:r>
      <w:r w:rsidRPr="00544657">
        <w:rPr>
          <w:rFonts w:ascii="Times New Roman" w:eastAsia="Calibri" w:hAnsi="Times New Roman"/>
          <w:b/>
          <w:sz w:val="24"/>
          <w:szCs w:val="24"/>
          <w:lang w:eastAsia="ru-RU" w:bidi="ru-RU"/>
        </w:rPr>
        <w:t>Комплект лицензионного программного обеспечения</w:t>
      </w:r>
    </w:p>
    <w:p w14:paraId="21E92202" w14:textId="77777777" w:rsidR="00544657" w:rsidRPr="00544657"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1) Операционная система </w:t>
      </w:r>
      <w:r w:rsidRPr="00544657">
        <w:rPr>
          <w:rFonts w:ascii="Times New Roman" w:eastAsia="Courier New" w:hAnsi="Times New Roman"/>
          <w:sz w:val="24"/>
          <w:szCs w:val="24"/>
          <w:lang w:val="en-US" w:eastAsia="ru-RU" w:bidi="ru-RU"/>
        </w:rPr>
        <w:t>Astra</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Linux</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Common</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Edition</w:t>
      </w:r>
      <w:r w:rsidRPr="00544657">
        <w:rPr>
          <w:rFonts w:ascii="Times New Roman" w:eastAsia="Courier New" w:hAnsi="Times New Roman"/>
          <w:sz w:val="24"/>
          <w:szCs w:val="24"/>
          <w:lang w:eastAsia="ru-RU" w:bidi="ru-RU"/>
        </w:rPr>
        <w:t xml:space="preserve"> 10,</w:t>
      </w:r>
    </w:p>
    <w:p w14:paraId="07CA727C" w14:textId="77777777" w:rsidR="00544657" w:rsidRPr="00A13FC8"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2) Офисный пакт </w:t>
      </w:r>
      <w:r w:rsidRPr="00544657">
        <w:rPr>
          <w:rFonts w:ascii="Times New Roman" w:eastAsia="Courier New" w:hAnsi="Times New Roman"/>
          <w:sz w:val="24"/>
          <w:szCs w:val="24"/>
          <w:lang w:val="en-US" w:eastAsia="ru-RU" w:bidi="ru-RU"/>
        </w:rPr>
        <w:t>LibreOffice</w:t>
      </w:r>
    </w:p>
    <w:p w14:paraId="6E96A6DF" w14:textId="77777777" w:rsidR="009A0FE1" w:rsidRPr="00544657" w:rsidRDefault="009A0FE1" w:rsidP="00984C17">
      <w:pPr>
        <w:widowControl w:val="0"/>
        <w:adjustRightInd w:val="0"/>
        <w:spacing w:line="235" w:lineRule="auto"/>
        <w:ind w:firstLine="0"/>
        <w:rPr>
          <w:rFonts w:ascii="Times New Roman" w:eastAsia="Courier New" w:hAnsi="Times New Roman"/>
          <w:sz w:val="24"/>
          <w:szCs w:val="24"/>
          <w:lang w:eastAsia="ru-RU" w:bidi="ru-RU"/>
        </w:rPr>
      </w:pPr>
    </w:p>
    <w:p w14:paraId="7C96A4A8"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3A37C847" w14:textId="77777777" w:rsidR="00544657" w:rsidRP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1) Информационно-правовая система «Консультант Плюс»</w:t>
      </w:r>
    </w:p>
    <w:p w14:paraId="090B2064"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2) Информационно-образовательный портал Финуниверситета и др.</w:t>
      </w:r>
    </w:p>
    <w:p w14:paraId="428B28AE"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0AE65294"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40FABEB9"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указанные средства не используются</w:t>
      </w:r>
    </w:p>
    <w:p w14:paraId="135C2333"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6E739991" w14:textId="77777777" w:rsidR="00544657" w:rsidRPr="00544657" w:rsidRDefault="00544657" w:rsidP="00984C17">
      <w:pPr>
        <w:widowControl w:val="0"/>
        <w:spacing w:line="235" w:lineRule="auto"/>
        <w:ind w:firstLine="0"/>
        <w:rPr>
          <w:rFonts w:ascii="Times New Roman" w:eastAsia="Calibri" w:hAnsi="Times New Roman"/>
          <w:b/>
          <w:sz w:val="24"/>
          <w:szCs w:val="24"/>
          <w:lang w:eastAsia="ru-RU" w:bidi="ru-RU"/>
        </w:rPr>
      </w:pPr>
      <w:bookmarkStart w:id="14" w:name="_Toc51964378"/>
      <w:r w:rsidRPr="00544657">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14"/>
    </w:p>
    <w:p w14:paraId="63D75220" w14:textId="3A1BB90C" w:rsidR="00544657" w:rsidRPr="00544657" w:rsidRDefault="00544657" w:rsidP="00984C17">
      <w:pPr>
        <w:widowControl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xml:space="preserve">Для осуществления образовательного процесса по дисциплине используется аудитория, оснащенная </w:t>
      </w:r>
      <w:r w:rsidR="005E5F68" w:rsidRPr="00544657">
        <w:rPr>
          <w:rFonts w:ascii="Times New Roman" w:eastAsia="Calibri" w:hAnsi="Times New Roman"/>
          <w:sz w:val="24"/>
          <w:szCs w:val="24"/>
          <w:lang w:eastAsia="ru-RU" w:bidi="ru-RU"/>
        </w:rPr>
        <w:t>м</w:t>
      </w:r>
      <w:r w:rsidR="005E5F68" w:rsidRPr="00544657">
        <w:rPr>
          <w:rFonts w:ascii="Times New Roman" w:eastAsia="Courier New" w:hAnsi="Times New Roman"/>
          <w:sz w:val="24"/>
          <w:szCs w:val="24"/>
          <w:lang w:eastAsia="ru-RU" w:bidi="ru-RU"/>
        </w:rPr>
        <w:t>ультимедиапроектором</w:t>
      </w:r>
      <w:r w:rsidRPr="00544657">
        <w:rPr>
          <w:rFonts w:ascii="Times New Roman" w:eastAsia="Courier New" w:hAnsi="Times New Roman"/>
          <w:sz w:val="24"/>
          <w:szCs w:val="24"/>
          <w:lang w:eastAsia="ru-RU" w:bidi="ru-RU"/>
        </w:rPr>
        <w:t xml:space="preserve">, экраном с электроприводом, комплект аудио колонок для воспроизведения аудио файлов, компьютером преподавателя, </w:t>
      </w:r>
      <w:r w:rsidRPr="00544657">
        <w:rPr>
          <w:rFonts w:ascii="Times New Roman" w:eastAsia="Calibri" w:hAnsi="Times New Roman"/>
          <w:sz w:val="24"/>
          <w:szCs w:val="24"/>
          <w:lang w:eastAsia="ru-RU" w:bidi="ru-RU"/>
        </w:rPr>
        <w:t>компьютерный класс с доступом в Интернет.</w:t>
      </w:r>
    </w:p>
    <w:p w14:paraId="3066575D" w14:textId="77777777" w:rsidR="00291D0F" w:rsidRPr="00544657" w:rsidRDefault="00291D0F" w:rsidP="00984C17">
      <w:pPr>
        <w:widowControl w:val="0"/>
        <w:tabs>
          <w:tab w:val="left" w:pos="709"/>
        </w:tabs>
        <w:spacing w:line="235" w:lineRule="auto"/>
        <w:ind w:firstLine="0"/>
        <w:rPr>
          <w:sz w:val="24"/>
          <w:szCs w:val="24"/>
        </w:rPr>
      </w:pPr>
    </w:p>
    <w:sectPr w:rsidR="00291D0F" w:rsidRPr="0054465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CA068" w14:textId="77777777" w:rsidR="00C72170" w:rsidRDefault="00C72170" w:rsidP="00291D0F">
      <w:r>
        <w:separator/>
      </w:r>
    </w:p>
  </w:endnote>
  <w:endnote w:type="continuationSeparator" w:id="0">
    <w:p w14:paraId="485DBCB3" w14:textId="77777777" w:rsidR="00C72170" w:rsidRDefault="00C72170"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544657" w:rsidRDefault="00544657">
        <w:pPr>
          <w:pStyle w:val="a5"/>
          <w:jc w:val="center"/>
        </w:pPr>
        <w:r>
          <w:fldChar w:fldCharType="begin"/>
        </w:r>
        <w:r>
          <w:instrText>PAGE   \* MERGEFORMAT</w:instrText>
        </w:r>
        <w:r>
          <w:fldChar w:fldCharType="separate"/>
        </w:r>
        <w:r w:rsidR="00C72170" w:rsidRPr="00C72170">
          <w:rPr>
            <w:noProof/>
            <w:lang w:val="ru-RU"/>
          </w:rPr>
          <w:t>1</w:t>
        </w:r>
        <w:r>
          <w:fldChar w:fldCharType="end"/>
        </w:r>
      </w:p>
    </w:sdtContent>
  </w:sdt>
  <w:p w14:paraId="1B0E8ED0" w14:textId="77777777" w:rsidR="00544657" w:rsidRDefault="005446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DE4C0" w14:textId="77777777" w:rsidR="00C72170" w:rsidRDefault="00C72170" w:rsidP="00291D0F">
      <w:r>
        <w:separator/>
      </w:r>
    </w:p>
  </w:footnote>
  <w:footnote w:type="continuationSeparator" w:id="0">
    <w:p w14:paraId="0D8405A1" w14:textId="77777777" w:rsidR="00C72170" w:rsidRDefault="00C72170"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A50"/>
    <w:multiLevelType w:val="hybridMultilevel"/>
    <w:tmpl w:val="59D6D8AC"/>
    <w:lvl w:ilvl="0" w:tplc="D1CC2F7C">
      <w:start w:val="1"/>
      <w:numFmt w:val="decimal"/>
      <w:lvlText w:val="%1."/>
      <w:lvlJc w:val="left"/>
      <w:pPr>
        <w:ind w:left="430" w:hanging="288"/>
      </w:pPr>
      <w:rPr>
        <w:rFonts w:ascii="Times New Roman" w:eastAsia="Times New Roman" w:hAnsi="Times New Roman" w:cs="Times New Roman" w:hint="default"/>
        <w:b w:val="0"/>
        <w:bCs w:val="0"/>
        <w:i w:val="0"/>
        <w:iCs w:val="0"/>
        <w:w w:val="100"/>
        <w:sz w:val="24"/>
        <w:szCs w:val="24"/>
        <w:lang w:val="ru-RU" w:eastAsia="en-US" w:bidi="ar-SA"/>
      </w:rPr>
    </w:lvl>
    <w:lvl w:ilvl="1" w:tplc="FBD60802">
      <w:numFmt w:val="bullet"/>
      <w:lvlText w:val="•"/>
      <w:lvlJc w:val="left"/>
      <w:pPr>
        <w:ind w:left="1088" w:hanging="288"/>
      </w:pPr>
      <w:rPr>
        <w:rFonts w:hint="default"/>
        <w:lang w:val="ru-RU" w:eastAsia="en-US" w:bidi="ar-SA"/>
      </w:rPr>
    </w:lvl>
    <w:lvl w:ilvl="2" w:tplc="9FC4A16E">
      <w:numFmt w:val="bullet"/>
      <w:lvlText w:val="•"/>
      <w:lvlJc w:val="left"/>
      <w:pPr>
        <w:ind w:left="1754" w:hanging="288"/>
      </w:pPr>
      <w:rPr>
        <w:rFonts w:hint="default"/>
        <w:lang w:val="ru-RU" w:eastAsia="en-US" w:bidi="ar-SA"/>
      </w:rPr>
    </w:lvl>
    <w:lvl w:ilvl="3" w:tplc="986E4DE6">
      <w:numFmt w:val="bullet"/>
      <w:lvlText w:val="•"/>
      <w:lvlJc w:val="left"/>
      <w:pPr>
        <w:ind w:left="2420" w:hanging="288"/>
      </w:pPr>
      <w:rPr>
        <w:rFonts w:hint="default"/>
        <w:lang w:val="ru-RU" w:eastAsia="en-US" w:bidi="ar-SA"/>
      </w:rPr>
    </w:lvl>
    <w:lvl w:ilvl="4" w:tplc="C2E45654">
      <w:numFmt w:val="bullet"/>
      <w:lvlText w:val="•"/>
      <w:lvlJc w:val="left"/>
      <w:pPr>
        <w:ind w:left="3086" w:hanging="288"/>
      </w:pPr>
      <w:rPr>
        <w:rFonts w:hint="default"/>
        <w:lang w:val="ru-RU" w:eastAsia="en-US" w:bidi="ar-SA"/>
      </w:rPr>
    </w:lvl>
    <w:lvl w:ilvl="5" w:tplc="24B0E7D0">
      <w:numFmt w:val="bullet"/>
      <w:lvlText w:val="•"/>
      <w:lvlJc w:val="left"/>
      <w:pPr>
        <w:ind w:left="3752" w:hanging="288"/>
      </w:pPr>
      <w:rPr>
        <w:rFonts w:hint="default"/>
        <w:lang w:val="ru-RU" w:eastAsia="en-US" w:bidi="ar-SA"/>
      </w:rPr>
    </w:lvl>
    <w:lvl w:ilvl="6" w:tplc="C5A01372">
      <w:numFmt w:val="bullet"/>
      <w:lvlText w:val="•"/>
      <w:lvlJc w:val="left"/>
      <w:pPr>
        <w:ind w:left="4418" w:hanging="288"/>
      </w:pPr>
      <w:rPr>
        <w:rFonts w:hint="default"/>
        <w:lang w:val="ru-RU" w:eastAsia="en-US" w:bidi="ar-SA"/>
      </w:rPr>
    </w:lvl>
    <w:lvl w:ilvl="7" w:tplc="79B6B53A">
      <w:numFmt w:val="bullet"/>
      <w:lvlText w:val="•"/>
      <w:lvlJc w:val="left"/>
      <w:pPr>
        <w:ind w:left="5084" w:hanging="288"/>
      </w:pPr>
      <w:rPr>
        <w:rFonts w:hint="default"/>
        <w:lang w:val="ru-RU" w:eastAsia="en-US" w:bidi="ar-SA"/>
      </w:rPr>
    </w:lvl>
    <w:lvl w:ilvl="8" w:tplc="F20412BC">
      <w:numFmt w:val="bullet"/>
      <w:lvlText w:val="•"/>
      <w:lvlJc w:val="left"/>
      <w:pPr>
        <w:ind w:left="5750" w:hanging="288"/>
      </w:pPr>
      <w:rPr>
        <w:rFonts w:hint="default"/>
        <w:lang w:val="ru-RU" w:eastAsia="en-US" w:bidi="ar-SA"/>
      </w:rPr>
    </w:lvl>
  </w:abstractNum>
  <w:abstractNum w:abstractNumId="1">
    <w:nsid w:val="115E6446"/>
    <w:multiLevelType w:val="hybridMultilevel"/>
    <w:tmpl w:val="2440041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nsid w:val="11A34964"/>
    <w:multiLevelType w:val="hybridMultilevel"/>
    <w:tmpl w:val="962A46FE"/>
    <w:lvl w:ilvl="0" w:tplc="D13EF8A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C429412">
      <w:numFmt w:val="bullet"/>
      <w:lvlText w:val="•"/>
      <w:lvlJc w:val="left"/>
      <w:pPr>
        <w:ind w:left="1352" w:hanging="288"/>
      </w:pPr>
      <w:rPr>
        <w:rFonts w:hint="default"/>
        <w:lang w:val="ru-RU" w:eastAsia="en-US" w:bidi="ar-SA"/>
      </w:rPr>
    </w:lvl>
    <w:lvl w:ilvl="2" w:tplc="DD964B12">
      <w:numFmt w:val="bullet"/>
      <w:lvlText w:val="•"/>
      <w:lvlJc w:val="left"/>
      <w:pPr>
        <w:ind w:left="2004" w:hanging="288"/>
      </w:pPr>
      <w:rPr>
        <w:rFonts w:hint="default"/>
        <w:lang w:val="ru-RU" w:eastAsia="en-US" w:bidi="ar-SA"/>
      </w:rPr>
    </w:lvl>
    <w:lvl w:ilvl="3" w:tplc="77C08F84">
      <w:numFmt w:val="bullet"/>
      <w:lvlText w:val="•"/>
      <w:lvlJc w:val="left"/>
      <w:pPr>
        <w:ind w:left="2656" w:hanging="288"/>
      </w:pPr>
      <w:rPr>
        <w:rFonts w:hint="default"/>
        <w:lang w:val="ru-RU" w:eastAsia="en-US" w:bidi="ar-SA"/>
      </w:rPr>
    </w:lvl>
    <w:lvl w:ilvl="4" w:tplc="6512C460">
      <w:numFmt w:val="bullet"/>
      <w:lvlText w:val="•"/>
      <w:lvlJc w:val="left"/>
      <w:pPr>
        <w:ind w:left="3308" w:hanging="288"/>
      </w:pPr>
      <w:rPr>
        <w:rFonts w:hint="default"/>
        <w:lang w:val="ru-RU" w:eastAsia="en-US" w:bidi="ar-SA"/>
      </w:rPr>
    </w:lvl>
    <w:lvl w:ilvl="5" w:tplc="4954B134">
      <w:numFmt w:val="bullet"/>
      <w:lvlText w:val="•"/>
      <w:lvlJc w:val="left"/>
      <w:pPr>
        <w:ind w:left="3960" w:hanging="288"/>
      </w:pPr>
      <w:rPr>
        <w:rFonts w:hint="default"/>
        <w:lang w:val="ru-RU" w:eastAsia="en-US" w:bidi="ar-SA"/>
      </w:rPr>
    </w:lvl>
    <w:lvl w:ilvl="6" w:tplc="C486B9C0">
      <w:numFmt w:val="bullet"/>
      <w:lvlText w:val="•"/>
      <w:lvlJc w:val="left"/>
      <w:pPr>
        <w:ind w:left="4612" w:hanging="288"/>
      </w:pPr>
      <w:rPr>
        <w:rFonts w:hint="default"/>
        <w:lang w:val="ru-RU" w:eastAsia="en-US" w:bidi="ar-SA"/>
      </w:rPr>
    </w:lvl>
    <w:lvl w:ilvl="7" w:tplc="7C7068C0">
      <w:numFmt w:val="bullet"/>
      <w:lvlText w:val="•"/>
      <w:lvlJc w:val="left"/>
      <w:pPr>
        <w:ind w:left="5264" w:hanging="288"/>
      </w:pPr>
      <w:rPr>
        <w:rFonts w:hint="default"/>
        <w:lang w:val="ru-RU" w:eastAsia="en-US" w:bidi="ar-SA"/>
      </w:rPr>
    </w:lvl>
    <w:lvl w:ilvl="8" w:tplc="FCF4D1E6">
      <w:numFmt w:val="bullet"/>
      <w:lvlText w:val="•"/>
      <w:lvlJc w:val="left"/>
      <w:pPr>
        <w:ind w:left="5916" w:hanging="288"/>
      </w:pPr>
      <w:rPr>
        <w:rFonts w:hint="default"/>
        <w:lang w:val="ru-RU" w:eastAsia="en-US" w:bidi="ar-SA"/>
      </w:rPr>
    </w:lvl>
  </w:abstractNum>
  <w:abstractNum w:abstractNumId="3">
    <w:nsid w:val="12B67D34"/>
    <w:multiLevelType w:val="hybridMultilevel"/>
    <w:tmpl w:val="FB5C821C"/>
    <w:lvl w:ilvl="0" w:tplc="07DAB1A8">
      <w:start w:val="1"/>
      <w:numFmt w:val="decimal"/>
      <w:lvlText w:val="%1."/>
      <w:lvlJc w:val="left"/>
      <w:pPr>
        <w:ind w:left="568" w:hanging="322"/>
      </w:pPr>
      <w:rPr>
        <w:rFonts w:ascii="Times New Roman" w:eastAsia="Times New Roman" w:hAnsi="Times New Roman" w:cs="Times New Roman" w:hint="default"/>
        <w:b w:val="0"/>
        <w:bCs w:val="0"/>
        <w:i w:val="0"/>
        <w:iCs w:val="0"/>
        <w:w w:val="100"/>
        <w:sz w:val="24"/>
        <w:szCs w:val="24"/>
        <w:lang w:val="ru-RU" w:eastAsia="en-US" w:bidi="ar-SA"/>
      </w:rPr>
    </w:lvl>
    <w:lvl w:ilvl="1" w:tplc="093C9384">
      <w:numFmt w:val="bullet"/>
      <w:lvlText w:val="•"/>
      <w:lvlJc w:val="left"/>
      <w:pPr>
        <w:ind w:left="1226" w:hanging="322"/>
      </w:pPr>
      <w:rPr>
        <w:rFonts w:hint="default"/>
        <w:lang w:val="ru-RU" w:eastAsia="en-US" w:bidi="ar-SA"/>
      </w:rPr>
    </w:lvl>
    <w:lvl w:ilvl="2" w:tplc="C7D236C2">
      <w:numFmt w:val="bullet"/>
      <w:lvlText w:val="•"/>
      <w:lvlJc w:val="left"/>
      <w:pPr>
        <w:ind w:left="1892" w:hanging="322"/>
      </w:pPr>
      <w:rPr>
        <w:rFonts w:hint="default"/>
        <w:lang w:val="ru-RU" w:eastAsia="en-US" w:bidi="ar-SA"/>
      </w:rPr>
    </w:lvl>
    <w:lvl w:ilvl="3" w:tplc="429A6872">
      <w:numFmt w:val="bullet"/>
      <w:lvlText w:val="•"/>
      <w:lvlJc w:val="left"/>
      <w:pPr>
        <w:ind w:left="2558" w:hanging="322"/>
      </w:pPr>
      <w:rPr>
        <w:rFonts w:hint="default"/>
        <w:lang w:val="ru-RU" w:eastAsia="en-US" w:bidi="ar-SA"/>
      </w:rPr>
    </w:lvl>
    <w:lvl w:ilvl="4" w:tplc="63B214FC">
      <w:numFmt w:val="bullet"/>
      <w:lvlText w:val="•"/>
      <w:lvlJc w:val="left"/>
      <w:pPr>
        <w:ind w:left="3224" w:hanging="322"/>
      </w:pPr>
      <w:rPr>
        <w:rFonts w:hint="default"/>
        <w:lang w:val="ru-RU" w:eastAsia="en-US" w:bidi="ar-SA"/>
      </w:rPr>
    </w:lvl>
    <w:lvl w:ilvl="5" w:tplc="81FAE29E">
      <w:numFmt w:val="bullet"/>
      <w:lvlText w:val="•"/>
      <w:lvlJc w:val="left"/>
      <w:pPr>
        <w:ind w:left="3890" w:hanging="322"/>
      </w:pPr>
      <w:rPr>
        <w:rFonts w:hint="default"/>
        <w:lang w:val="ru-RU" w:eastAsia="en-US" w:bidi="ar-SA"/>
      </w:rPr>
    </w:lvl>
    <w:lvl w:ilvl="6" w:tplc="62304E18">
      <w:numFmt w:val="bullet"/>
      <w:lvlText w:val="•"/>
      <w:lvlJc w:val="left"/>
      <w:pPr>
        <w:ind w:left="4556" w:hanging="322"/>
      </w:pPr>
      <w:rPr>
        <w:rFonts w:hint="default"/>
        <w:lang w:val="ru-RU" w:eastAsia="en-US" w:bidi="ar-SA"/>
      </w:rPr>
    </w:lvl>
    <w:lvl w:ilvl="7" w:tplc="85BCF8CA">
      <w:numFmt w:val="bullet"/>
      <w:lvlText w:val="•"/>
      <w:lvlJc w:val="left"/>
      <w:pPr>
        <w:ind w:left="5222" w:hanging="322"/>
      </w:pPr>
      <w:rPr>
        <w:rFonts w:hint="default"/>
        <w:lang w:val="ru-RU" w:eastAsia="en-US" w:bidi="ar-SA"/>
      </w:rPr>
    </w:lvl>
    <w:lvl w:ilvl="8" w:tplc="EFEA8CA8">
      <w:numFmt w:val="bullet"/>
      <w:lvlText w:val="•"/>
      <w:lvlJc w:val="left"/>
      <w:pPr>
        <w:ind w:left="5888" w:hanging="322"/>
      </w:pPr>
      <w:rPr>
        <w:rFonts w:hint="default"/>
        <w:lang w:val="ru-RU" w:eastAsia="en-US" w:bidi="ar-SA"/>
      </w:rPr>
    </w:lvl>
  </w:abstractNum>
  <w:abstractNum w:abstractNumId="4">
    <w:nsid w:val="12D350E9"/>
    <w:multiLevelType w:val="hybridMultilevel"/>
    <w:tmpl w:val="7A06C4DE"/>
    <w:lvl w:ilvl="0" w:tplc="238620D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44D64D82">
      <w:numFmt w:val="bullet"/>
      <w:lvlText w:val="•"/>
      <w:lvlJc w:val="left"/>
      <w:pPr>
        <w:ind w:left="956" w:hanging="425"/>
      </w:pPr>
      <w:rPr>
        <w:rFonts w:hint="default"/>
        <w:lang w:val="ru-RU" w:eastAsia="en-US" w:bidi="ar-SA"/>
      </w:rPr>
    </w:lvl>
    <w:lvl w:ilvl="2" w:tplc="E4205120">
      <w:numFmt w:val="bullet"/>
      <w:lvlText w:val="•"/>
      <w:lvlJc w:val="left"/>
      <w:pPr>
        <w:ind w:left="1353" w:hanging="425"/>
      </w:pPr>
      <w:rPr>
        <w:rFonts w:hint="default"/>
        <w:lang w:val="ru-RU" w:eastAsia="en-US" w:bidi="ar-SA"/>
      </w:rPr>
    </w:lvl>
    <w:lvl w:ilvl="3" w:tplc="C8C00CB2">
      <w:numFmt w:val="bullet"/>
      <w:lvlText w:val="•"/>
      <w:lvlJc w:val="left"/>
      <w:pPr>
        <w:ind w:left="1750" w:hanging="425"/>
      </w:pPr>
      <w:rPr>
        <w:rFonts w:hint="default"/>
        <w:lang w:val="ru-RU" w:eastAsia="en-US" w:bidi="ar-SA"/>
      </w:rPr>
    </w:lvl>
    <w:lvl w:ilvl="4" w:tplc="6D9462B6">
      <w:numFmt w:val="bullet"/>
      <w:lvlText w:val="•"/>
      <w:lvlJc w:val="left"/>
      <w:pPr>
        <w:ind w:left="2146" w:hanging="425"/>
      </w:pPr>
      <w:rPr>
        <w:rFonts w:hint="default"/>
        <w:lang w:val="ru-RU" w:eastAsia="en-US" w:bidi="ar-SA"/>
      </w:rPr>
    </w:lvl>
    <w:lvl w:ilvl="5" w:tplc="5BDCA44C">
      <w:numFmt w:val="bullet"/>
      <w:lvlText w:val="•"/>
      <w:lvlJc w:val="left"/>
      <w:pPr>
        <w:ind w:left="2543" w:hanging="425"/>
      </w:pPr>
      <w:rPr>
        <w:rFonts w:hint="default"/>
        <w:lang w:val="ru-RU" w:eastAsia="en-US" w:bidi="ar-SA"/>
      </w:rPr>
    </w:lvl>
    <w:lvl w:ilvl="6" w:tplc="8EF0F2BC">
      <w:numFmt w:val="bullet"/>
      <w:lvlText w:val="•"/>
      <w:lvlJc w:val="left"/>
      <w:pPr>
        <w:ind w:left="2940" w:hanging="425"/>
      </w:pPr>
      <w:rPr>
        <w:rFonts w:hint="default"/>
        <w:lang w:val="ru-RU" w:eastAsia="en-US" w:bidi="ar-SA"/>
      </w:rPr>
    </w:lvl>
    <w:lvl w:ilvl="7" w:tplc="D53C0360">
      <w:numFmt w:val="bullet"/>
      <w:lvlText w:val="•"/>
      <w:lvlJc w:val="left"/>
      <w:pPr>
        <w:ind w:left="3336" w:hanging="425"/>
      </w:pPr>
      <w:rPr>
        <w:rFonts w:hint="default"/>
        <w:lang w:val="ru-RU" w:eastAsia="en-US" w:bidi="ar-SA"/>
      </w:rPr>
    </w:lvl>
    <w:lvl w:ilvl="8" w:tplc="C88406CC">
      <w:numFmt w:val="bullet"/>
      <w:lvlText w:val="•"/>
      <w:lvlJc w:val="left"/>
      <w:pPr>
        <w:ind w:left="3733" w:hanging="425"/>
      </w:pPr>
      <w:rPr>
        <w:rFonts w:hint="default"/>
        <w:lang w:val="ru-RU" w:eastAsia="en-US" w:bidi="ar-SA"/>
      </w:rPr>
    </w:lvl>
  </w:abstractNum>
  <w:abstractNum w:abstractNumId="5">
    <w:nsid w:val="29D21AED"/>
    <w:multiLevelType w:val="hybridMultilevel"/>
    <w:tmpl w:val="4B2A1534"/>
    <w:lvl w:ilvl="0" w:tplc="CA16593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0FACA0C4">
      <w:numFmt w:val="bullet"/>
      <w:lvlText w:val="•"/>
      <w:lvlJc w:val="left"/>
      <w:pPr>
        <w:ind w:left="956" w:hanging="425"/>
      </w:pPr>
      <w:rPr>
        <w:rFonts w:hint="default"/>
        <w:lang w:val="ru-RU" w:eastAsia="en-US" w:bidi="ar-SA"/>
      </w:rPr>
    </w:lvl>
    <w:lvl w:ilvl="2" w:tplc="F0D01894">
      <w:numFmt w:val="bullet"/>
      <w:lvlText w:val="•"/>
      <w:lvlJc w:val="left"/>
      <w:pPr>
        <w:ind w:left="1353" w:hanging="425"/>
      </w:pPr>
      <w:rPr>
        <w:rFonts w:hint="default"/>
        <w:lang w:val="ru-RU" w:eastAsia="en-US" w:bidi="ar-SA"/>
      </w:rPr>
    </w:lvl>
    <w:lvl w:ilvl="3" w:tplc="3C341D56">
      <w:numFmt w:val="bullet"/>
      <w:lvlText w:val="•"/>
      <w:lvlJc w:val="left"/>
      <w:pPr>
        <w:ind w:left="1750" w:hanging="425"/>
      </w:pPr>
      <w:rPr>
        <w:rFonts w:hint="default"/>
        <w:lang w:val="ru-RU" w:eastAsia="en-US" w:bidi="ar-SA"/>
      </w:rPr>
    </w:lvl>
    <w:lvl w:ilvl="4" w:tplc="C1DC8F88">
      <w:numFmt w:val="bullet"/>
      <w:lvlText w:val="•"/>
      <w:lvlJc w:val="left"/>
      <w:pPr>
        <w:ind w:left="2146" w:hanging="425"/>
      </w:pPr>
      <w:rPr>
        <w:rFonts w:hint="default"/>
        <w:lang w:val="ru-RU" w:eastAsia="en-US" w:bidi="ar-SA"/>
      </w:rPr>
    </w:lvl>
    <w:lvl w:ilvl="5" w:tplc="BCE06800">
      <w:numFmt w:val="bullet"/>
      <w:lvlText w:val="•"/>
      <w:lvlJc w:val="left"/>
      <w:pPr>
        <w:ind w:left="2543" w:hanging="425"/>
      </w:pPr>
      <w:rPr>
        <w:rFonts w:hint="default"/>
        <w:lang w:val="ru-RU" w:eastAsia="en-US" w:bidi="ar-SA"/>
      </w:rPr>
    </w:lvl>
    <w:lvl w:ilvl="6" w:tplc="5BAAEC18">
      <w:numFmt w:val="bullet"/>
      <w:lvlText w:val="•"/>
      <w:lvlJc w:val="left"/>
      <w:pPr>
        <w:ind w:left="2940" w:hanging="425"/>
      </w:pPr>
      <w:rPr>
        <w:rFonts w:hint="default"/>
        <w:lang w:val="ru-RU" w:eastAsia="en-US" w:bidi="ar-SA"/>
      </w:rPr>
    </w:lvl>
    <w:lvl w:ilvl="7" w:tplc="16DAF836">
      <w:numFmt w:val="bullet"/>
      <w:lvlText w:val="•"/>
      <w:lvlJc w:val="left"/>
      <w:pPr>
        <w:ind w:left="3336" w:hanging="425"/>
      </w:pPr>
      <w:rPr>
        <w:rFonts w:hint="default"/>
        <w:lang w:val="ru-RU" w:eastAsia="en-US" w:bidi="ar-SA"/>
      </w:rPr>
    </w:lvl>
    <w:lvl w:ilvl="8" w:tplc="F0C427F2">
      <w:numFmt w:val="bullet"/>
      <w:lvlText w:val="•"/>
      <w:lvlJc w:val="left"/>
      <w:pPr>
        <w:ind w:left="3733" w:hanging="425"/>
      </w:pPr>
      <w:rPr>
        <w:rFonts w:hint="default"/>
        <w:lang w:val="ru-RU" w:eastAsia="en-US" w:bidi="ar-SA"/>
      </w:rPr>
    </w:lvl>
  </w:abstractNum>
  <w:abstractNum w:abstractNumId="6">
    <w:nsid w:val="2AE71A75"/>
    <w:multiLevelType w:val="hybridMultilevel"/>
    <w:tmpl w:val="7DB4EF4C"/>
    <w:lvl w:ilvl="0" w:tplc="C7D0186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5B407E6">
      <w:numFmt w:val="bullet"/>
      <w:lvlText w:val="•"/>
      <w:lvlJc w:val="left"/>
      <w:pPr>
        <w:ind w:left="1352" w:hanging="288"/>
      </w:pPr>
      <w:rPr>
        <w:rFonts w:hint="default"/>
        <w:lang w:val="ru-RU" w:eastAsia="en-US" w:bidi="ar-SA"/>
      </w:rPr>
    </w:lvl>
    <w:lvl w:ilvl="2" w:tplc="41F0F500">
      <w:numFmt w:val="bullet"/>
      <w:lvlText w:val="•"/>
      <w:lvlJc w:val="left"/>
      <w:pPr>
        <w:ind w:left="2004" w:hanging="288"/>
      </w:pPr>
      <w:rPr>
        <w:rFonts w:hint="default"/>
        <w:lang w:val="ru-RU" w:eastAsia="en-US" w:bidi="ar-SA"/>
      </w:rPr>
    </w:lvl>
    <w:lvl w:ilvl="3" w:tplc="AD96F75E">
      <w:numFmt w:val="bullet"/>
      <w:lvlText w:val="•"/>
      <w:lvlJc w:val="left"/>
      <w:pPr>
        <w:ind w:left="2656" w:hanging="288"/>
      </w:pPr>
      <w:rPr>
        <w:rFonts w:hint="default"/>
        <w:lang w:val="ru-RU" w:eastAsia="en-US" w:bidi="ar-SA"/>
      </w:rPr>
    </w:lvl>
    <w:lvl w:ilvl="4" w:tplc="932CA88A">
      <w:numFmt w:val="bullet"/>
      <w:lvlText w:val="•"/>
      <w:lvlJc w:val="left"/>
      <w:pPr>
        <w:ind w:left="3308" w:hanging="288"/>
      </w:pPr>
      <w:rPr>
        <w:rFonts w:hint="default"/>
        <w:lang w:val="ru-RU" w:eastAsia="en-US" w:bidi="ar-SA"/>
      </w:rPr>
    </w:lvl>
    <w:lvl w:ilvl="5" w:tplc="3DF2CA96">
      <w:numFmt w:val="bullet"/>
      <w:lvlText w:val="•"/>
      <w:lvlJc w:val="left"/>
      <w:pPr>
        <w:ind w:left="3960" w:hanging="288"/>
      </w:pPr>
      <w:rPr>
        <w:rFonts w:hint="default"/>
        <w:lang w:val="ru-RU" w:eastAsia="en-US" w:bidi="ar-SA"/>
      </w:rPr>
    </w:lvl>
    <w:lvl w:ilvl="6" w:tplc="9224E4A4">
      <w:numFmt w:val="bullet"/>
      <w:lvlText w:val="•"/>
      <w:lvlJc w:val="left"/>
      <w:pPr>
        <w:ind w:left="4612" w:hanging="288"/>
      </w:pPr>
      <w:rPr>
        <w:rFonts w:hint="default"/>
        <w:lang w:val="ru-RU" w:eastAsia="en-US" w:bidi="ar-SA"/>
      </w:rPr>
    </w:lvl>
    <w:lvl w:ilvl="7" w:tplc="0DBC5B3C">
      <w:numFmt w:val="bullet"/>
      <w:lvlText w:val="•"/>
      <w:lvlJc w:val="left"/>
      <w:pPr>
        <w:ind w:left="5264" w:hanging="288"/>
      </w:pPr>
      <w:rPr>
        <w:rFonts w:hint="default"/>
        <w:lang w:val="ru-RU" w:eastAsia="en-US" w:bidi="ar-SA"/>
      </w:rPr>
    </w:lvl>
    <w:lvl w:ilvl="8" w:tplc="843A0442">
      <w:numFmt w:val="bullet"/>
      <w:lvlText w:val="•"/>
      <w:lvlJc w:val="left"/>
      <w:pPr>
        <w:ind w:left="5916" w:hanging="288"/>
      </w:pPr>
      <w:rPr>
        <w:rFonts w:hint="default"/>
        <w:lang w:val="ru-RU" w:eastAsia="en-US" w:bidi="ar-SA"/>
      </w:rPr>
    </w:lvl>
  </w:abstractNum>
  <w:abstractNum w:abstractNumId="7">
    <w:nsid w:val="2D892E71"/>
    <w:multiLevelType w:val="hybridMultilevel"/>
    <w:tmpl w:val="A338353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0F5512"/>
    <w:multiLevelType w:val="hybridMultilevel"/>
    <w:tmpl w:val="DC5E91A4"/>
    <w:lvl w:ilvl="0" w:tplc="E1F03606">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CB1C9F0A">
      <w:numFmt w:val="bullet"/>
      <w:lvlText w:val="•"/>
      <w:lvlJc w:val="left"/>
      <w:pPr>
        <w:ind w:left="1226" w:hanging="288"/>
      </w:pPr>
      <w:rPr>
        <w:rFonts w:hint="default"/>
        <w:lang w:val="ru-RU" w:eastAsia="en-US" w:bidi="ar-SA"/>
      </w:rPr>
    </w:lvl>
    <w:lvl w:ilvl="2" w:tplc="CF023F0E">
      <w:numFmt w:val="bullet"/>
      <w:lvlText w:val="•"/>
      <w:lvlJc w:val="left"/>
      <w:pPr>
        <w:ind w:left="1892" w:hanging="288"/>
      </w:pPr>
      <w:rPr>
        <w:rFonts w:hint="default"/>
        <w:lang w:val="ru-RU" w:eastAsia="en-US" w:bidi="ar-SA"/>
      </w:rPr>
    </w:lvl>
    <w:lvl w:ilvl="3" w:tplc="874E3B7E">
      <w:numFmt w:val="bullet"/>
      <w:lvlText w:val="•"/>
      <w:lvlJc w:val="left"/>
      <w:pPr>
        <w:ind w:left="2558" w:hanging="288"/>
      </w:pPr>
      <w:rPr>
        <w:rFonts w:hint="default"/>
        <w:lang w:val="ru-RU" w:eastAsia="en-US" w:bidi="ar-SA"/>
      </w:rPr>
    </w:lvl>
    <w:lvl w:ilvl="4" w:tplc="BEB80A2C">
      <w:numFmt w:val="bullet"/>
      <w:lvlText w:val="•"/>
      <w:lvlJc w:val="left"/>
      <w:pPr>
        <w:ind w:left="3224" w:hanging="288"/>
      </w:pPr>
      <w:rPr>
        <w:rFonts w:hint="default"/>
        <w:lang w:val="ru-RU" w:eastAsia="en-US" w:bidi="ar-SA"/>
      </w:rPr>
    </w:lvl>
    <w:lvl w:ilvl="5" w:tplc="78FCB952">
      <w:numFmt w:val="bullet"/>
      <w:lvlText w:val="•"/>
      <w:lvlJc w:val="left"/>
      <w:pPr>
        <w:ind w:left="3890" w:hanging="288"/>
      </w:pPr>
      <w:rPr>
        <w:rFonts w:hint="default"/>
        <w:lang w:val="ru-RU" w:eastAsia="en-US" w:bidi="ar-SA"/>
      </w:rPr>
    </w:lvl>
    <w:lvl w:ilvl="6" w:tplc="F328DA36">
      <w:numFmt w:val="bullet"/>
      <w:lvlText w:val="•"/>
      <w:lvlJc w:val="left"/>
      <w:pPr>
        <w:ind w:left="4556" w:hanging="288"/>
      </w:pPr>
      <w:rPr>
        <w:rFonts w:hint="default"/>
        <w:lang w:val="ru-RU" w:eastAsia="en-US" w:bidi="ar-SA"/>
      </w:rPr>
    </w:lvl>
    <w:lvl w:ilvl="7" w:tplc="D076D68E">
      <w:numFmt w:val="bullet"/>
      <w:lvlText w:val="•"/>
      <w:lvlJc w:val="left"/>
      <w:pPr>
        <w:ind w:left="5222" w:hanging="288"/>
      </w:pPr>
      <w:rPr>
        <w:rFonts w:hint="default"/>
        <w:lang w:val="ru-RU" w:eastAsia="en-US" w:bidi="ar-SA"/>
      </w:rPr>
    </w:lvl>
    <w:lvl w:ilvl="8" w:tplc="C26AECB6">
      <w:numFmt w:val="bullet"/>
      <w:lvlText w:val="•"/>
      <w:lvlJc w:val="left"/>
      <w:pPr>
        <w:ind w:left="5888" w:hanging="288"/>
      </w:pPr>
      <w:rPr>
        <w:rFonts w:hint="default"/>
        <w:lang w:val="ru-RU" w:eastAsia="en-US" w:bidi="ar-SA"/>
      </w:rPr>
    </w:lvl>
  </w:abstractNum>
  <w:abstractNum w:abstractNumId="9">
    <w:nsid w:val="4B2B6EF9"/>
    <w:multiLevelType w:val="hybridMultilevel"/>
    <w:tmpl w:val="34226BE0"/>
    <w:lvl w:ilvl="0" w:tplc="E0D02066">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73841550">
      <w:numFmt w:val="bullet"/>
      <w:lvlText w:val="•"/>
      <w:lvlJc w:val="left"/>
      <w:pPr>
        <w:ind w:left="956" w:hanging="425"/>
      </w:pPr>
      <w:rPr>
        <w:rFonts w:hint="default"/>
        <w:lang w:val="ru-RU" w:eastAsia="en-US" w:bidi="ar-SA"/>
      </w:rPr>
    </w:lvl>
    <w:lvl w:ilvl="2" w:tplc="0E7649B8">
      <w:numFmt w:val="bullet"/>
      <w:lvlText w:val="•"/>
      <w:lvlJc w:val="left"/>
      <w:pPr>
        <w:ind w:left="1353" w:hanging="425"/>
      </w:pPr>
      <w:rPr>
        <w:rFonts w:hint="default"/>
        <w:lang w:val="ru-RU" w:eastAsia="en-US" w:bidi="ar-SA"/>
      </w:rPr>
    </w:lvl>
    <w:lvl w:ilvl="3" w:tplc="718EF662">
      <w:numFmt w:val="bullet"/>
      <w:lvlText w:val="•"/>
      <w:lvlJc w:val="left"/>
      <w:pPr>
        <w:ind w:left="1750" w:hanging="425"/>
      </w:pPr>
      <w:rPr>
        <w:rFonts w:hint="default"/>
        <w:lang w:val="ru-RU" w:eastAsia="en-US" w:bidi="ar-SA"/>
      </w:rPr>
    </w:lvl>
    <w:lvl w:ilvl="4" w:tplc="D1E49654">
      <w:numFmt w:val="bullet"/>
      <w:lvlText w:val="•"/>
      <w:lvlJc w:val="left"/>
      <w:pPr>
        <w:ind w:left="2146" w:hanging="425"/>
      </w:pPr>
      <w:rPr>
        <w:rFonts w:hint="default"/>
        <w:lang w:val="ru-RU" w:eastAsia="en-US" w:bidi="ar-SA"/>
      </w:rPr>
    </w:lvl>
    <w:lvl w:ilvl="5" w:tplc="B3B00C52">
      <w:numFmt w:val="bullet"/>
      <w:lvlText w:val="•"/>
      <w:lvlJc w:val="left"/>
      <w:pPr>
        <w:ind w:left="2543" w:hanging="425"/>
      </w:pPr>
      <w:rPr>
        <w:rFonts w:hint="default"/>
        <w:lang w:val="ru-RU" w:eastAsia="en-US" w:bidi="ar-SA"/>
      </w:rPr>
    </w:lvl>
    <w:lvl w:ilvl="6" w:tplc="1B10AD3A">
      <w:numFmt w:val="bullet"/>
      <w:lvlText w:val="•"/>
      <w:lvlJc w:val="left"/>
      <w:pPr>
        <w:ind w:left="2940" w:hanging="425"/>
      </w:pPr>
      <w:rPr>
        <w:rFonts w:hint="default"/>
        <w:lang w:val="ru-RU" w:eastAsia="en-US" w:bidi="ar-SA"/>
      </w:rPr>
    </w:lvl>
    <w:lvl w:ilvl="7" w:tplc="14660D90">
      <w:numFmt w:val="bullet"/>
      <w:lvlText w:val="•"/>
      <w:lvlJc w:val="left"/>
      <w:pPr>
        <w:ind w:left="3336" w:hanging="425"/>
      </w:pPr>
      <w:rPr>
        <w:rFonts w:hint="default"/>
        <w:lang w:val="ru-RU" w:eastAsia="en-US" w:bidi="ar-SA"/>
      </w:rPr>
    </w:lvl>
    <w:lvl w:ilvl="8" w:tplc="8BBC44D6">
      <w:numFmt w:val="bullet"/>
      <w:lvlText w:val="•"/>
      <w:lvlJc w:val="left"/>
      <w:pPr>
        <w:ind w:left="3733" w:hanging="425"/>
      </w:pPr>
      <w:rPr>
        <w:rFonts w:hint="default"/>
        <w:lang w:val="ru-RU" w:eastAsia="en-US" w:bidi="ar-SA"/>
      </w:rPr>
    </w:lvl>
  </w:abstractNum>
  <w:abstractNum w:abstractNumId="10">
    <w:nsid w:val="50F21820"/>
    <w:multiLevelType w:val="hybridMultilevel"/>
    <w:tmpl w:val="85E64BFC"/>
    <w:lvl w:ilvl="0" w:tplc="9AE6F60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2AF0C668">
      <w:numFmt w:val="bullet"/>
      <w:lvlText w:val="•"/>
      <w:lvlJc w:val="left"/>
      <w:pPr>
        <w:ind w:left="956" w:hanging="425"/>
      </w:pPr>
      <w:rPr>
        <w:rFonts w:hint="default"/>
        <w:lang w:val="ru-RU" w:eastAsia="en-US" w:bidi="ar-SA"/>
      </w:rPr>
    </w:lvl>
    <w:lvl w:ilvl="2" w:tplc="028E56B2">
      <w:numFmt w:val="bullet"/>
      <w:lvlText w:val="•"/>
      <w:lvlJc w:val="left"/>
      <w:pPr>
        <w:ind w:left="1353" w:hanging="425"/>
      </w:pPr>
      <w:rPr>
        <w:rFonts w:hint="default"/>
        <w:lang w:val="ru-RU" w:eastAsia="en-US" w:bidi="ar-SA"/>
      </w:rPr>
    </w:lvl>
    <w:lvl w:ilvl="3" w:tplc="86F0087A">
      <w:numFmt w:val="bullet"/>
      <w:lvlText w:val="•"/>
      <w:lvlJc w:val="left"/>
      <w:pPr>
        <w:ind w:left="1750" w:hanging="425"/>
      </w:pPr>
      <w:rPr>
        <w:rFonts w:hint="default"/>
        <w:lang w:val="ru-RU" w:eastAsia="en-US" w:bidi="ar-SA"/>
      </w:rPr>
    </w:lvl>
    <w:lvl w:ilvl="4" w:tplc="88E68830">
      <w:numFmt w:val="bullet"/>
      <w:lvlText w:val="•"/>
      <w:lvlJc w:val="left"/>
      <w:pPr>
        <w:ind w:left="2146" w:hanging="425"/>
      </w:pPr>
      <w:rPr>
        <w:rFonts w:hint="default"/>
        <w:lang w:val="ru-RU" w:eastAsia="en-US" w:bidi="ar-SA"/>
      </w:rPr>
    </w:lvl>
    <w:lvl w:ilvl="5" w:tplc="104A5B80">
      <w:numFmt w:val="bullet"/>
      <w:lvlText w:val="•"/>
      <w:lvlJc w:val="left"/>
      <w:pPr>
        <w:ind w:left="2543" w:hanging="425"/>
      </w:pPr>
      <w:rPr>
        <w:rFonts w:hint="default"/>
        <w:lang w:val="ru-RU" w:eastAsia="en-US" w:bidi="ar-SA"/>
      </w:rPr>
    </w:lvl>
    <w:lvl w:ilvl="6" w:tplc="9C70E698">
      <w:numFmt w:val="bullet"/>
      <w:lvlText w:val="•"/>
      <w:lvlJc w:val="left"/>
      <w:pPr>
        <w:ind w:left="2940" w:hanging="425"/>
      </w:pPr>
      <w:rPr>
        <w:rFonts w:hint="default"/>
        <w:lang w:val="ru-RU" w:eastAsia="en-US" w:bidi="ar-SA"/>
      </w:rPr>
    </w:lvl>
    <w:lvl w:ilvl="7" w:tplc="07360558">
      <w:numFmt w:val="bullet"/>
      <w:lvlText w:val="•"/>
      <w:lvlJc w:val="left"/>
      <w:pPr>
        <w:ind w:left="3336" w:hanging="425"/>
      </w:pPr>
      <w:rPr>
        <w:rFonts w:hint="default"/>
        <w:lang w:val="ru-RU" w:eastAsia="en-US" w:bidi="ar-SA"/>
      </w:rPr>
    </w:lvl>
    <w:lvl w:ilvl="8" w:tplc="68F4BD2E">
      <w:numFmt w:val="bullet"/>
      <w:lvlText w:val="•"/>
      <w:lvlJc w:val="left"/>
      <w:pPr>
        <w:ind w:left="3733" w:hanging="425"/>
      </w:pPr>
      <w:rPr>
        <w:rFonts w:hint="default"/>
        <w:lang w:val="ru-RU" w:eastAsia="en-US" w:bidi="ar-SA"/>
      </w:rPr>
    </w:lvl>
  </w:abstractNum>
  <w:abstractNum w:abstractNumId="11">
    <w:nsid w:val="51597CA3"/>
    <w:multiLevelType w:val="hybridMultilevel"/>
    <w:tmpl w:val="A1F83720"/>
    <w:lvl w:ilvl="0" w:tplc="470E5464">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E15061EE">
      <w:numFmt w:val="bullet"/>
      <w:lvlText w:val="•"/>
      <w:lvlJc w:val="left"/>
      <w:pPr>
        <w:ind w:left="1226" w:hanging="288"/>
      </w:pPr>
      <w:rPr>
        <w:rFonts w:hint="default"/>
        <w:lang w:val="ru-RU" w:eastAsia="en-US" w:bidi="ar-SA"/>
      </w:rPr>
    </w:lvl>
    <w:lvl w:ilvl="2" w:tplc="78E0A1D8">
      <w:numFmt w:val="bullet"/>
      <w:lvlText w:val="•"/>
      <w:lvlJc w:val="left"/>
      <w:pPr>
        <w:ind w:left="1892" w:hanging="288"/>
      </w:pPr>
      <w:rPr>
        <w:rFonts w:hint="default"/>
        <w:lang w:val="ru-RU" w:eastAsia="en-US" w:bidi="ar-SA"/>
      </w:rPr>
    </w:lvl>
    <w:lvl w:ilvl="3" w:tplc="7FC65F70">
      <w:numFmt w:val="bullet"/>
      <w:lvlText w:val="•"/>
      <w:lvlJc w:val="left"/>
      <w:pPr>
        <w:ind w:left="2558" w:hanging="288"/>
      </w:pPr>
      <w:rPr>
        <w:rFonts w:hint="default"/>
        <w:lang w:val="ru-RU" w:eastAsia="en-US" w:bidi="ar-SA"/>
      </w:rPr>
    </w:lvl>
    <w:lvl w:ilvl="4" w:tplc="DD023C72">
      <w:numFmt w:val="bullet"/>
      <w:lvlText w:val="•"/>
      <w:lvlJc w:val="left"/>
      <w:pPr>
        <w:ind w:left="3224" w:hanging="288"/>
      </w:pPr>
      <w:rPr>
        <w:rFonts w:hint="default"/>
        <w:lang w:val="ru-RU" w:eastAsia="en-US" w:bidi="ar-SA"/>
      </w:rPr>
    </w:lvl>
    <w:lvl w:ilvl="5" w:tplc="462A4CA4">
      <w:numFmt w:val="bullet"/>
      <w:lvlText w:val="•"/>
      <w:lvlJc w:val="left"/>
      <w:pPr>
        <w:ind w:left="3890" w:hanging="288"/>
      </w:pPr>
      <w:rPr>
        <w:rFonts w:hint="default"/>
        <w:lang w:val="ru-RU" w:eastAsia="en-US" w:bidi="ar-SA"/>
      </w:rPr>
    </w:lvl>
    <w:lvl w:ilvl="6" w:tplc="936E5852">
      <w:numFmt w:val="bullet"/>
      <w:lvlText w:val="•"/>
      <w:lvlJc w:val="left"/>
      <w:pPr>
        <w:ind w:left="4556" w:hanging="288"/>
      </w:pPr>
      <w:rPr>
        <w:rFonts w:hint="default"/>
        <w:lang w:val="ru-RU" w:eastAsia="en-US" w:bidi="ar-SA"/>
      </w:rPr>
    </w:lvl>
    <w:lvl w:ilvl="7" w:tplc="9F1C629E">
      <w:numFmt w:val="bullet"/>
      <w:lvlText w:val="•"/>
      <w:lvlJc w:val="left"/>
      <w:pPr>
        <w:ind w:left="5222" w:hanging="288"/>
      </w:pPr>
      <w:rPr>
        <w:rFonts w:hint="default"/>
        <w:lang w:val="ru-RU" w:eastAsia="en-US" w:bidi="ar-SA"/>
      </w:rPr>
    </w:lvl>
    <w:lvl w:ilvl="8" w:tplc="E6B2DDBE">
      <w:numFmt w:val="bullet"/>
      <w:lvlText w:val="•"/>
      <w:lvlJc w:val="left"/>
      <w:pPr>
        <w:ind w:left="5888" w:hanging="288"/>
      </w:pPr>
      <w:rPr>
        <w:rFonts w:hint="default"/>
        <w:lang w:val="ru-RU" w:eastAsia="en-US" w:bidi="ar-SA"/>
      </w:rPr>
    </w:lvl>
  </w:abstractNum>
  <w:abstractNum w:abstractNumId="12">
    <w:nsid w:val="573857DF"/>
    <w:multiLevelType w:val="hybridMultilevel"/>
    <w:tmpl w:val="2440041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nsid w:val="69913D6C"/>
    <w:multiLevelType w:val="hybridMultilevel"/>
    <w:tmpl w:val="18CA4D80"/>
    <w:lvl w:ilvl="0" w:tplc="807C728E">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E0AB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3465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1A55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6A19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6A09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49D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B83B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3CC4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F87625A"/>
    <w:multiLevelType w:val="hybridMultilevel"/>
    <w:tmpl w:val="A000AB74"/>
    <w:lvl w:ilvl="0" w:tplc="F9247092">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3460D90E">
      <w:numFmt w:val="bullet"/>
      <w:lvlText w:val="•"/>
      <w:lvlJc w:val="left"/>
      <w:pPr>
        <w:ind w:left="956" w:hanging="459"/>
      </w:pPr>
      <w:rPr>
        <w:rFonts w:hint="default"/>
        <w:lang w:val="ru-RU" w:eastAsia="en-US" w:bidi="ar-SA"/>
      </w:rPr>
    </w:lvl>
    <w:lvl w:ilvl="2" w:tplc="7E529C88">
      <w:numFmt w:val="bullet"/>
      <w:lvlText w:val="•"/>
      <w:lvlJc w:val="left"/>
      <w:pPr>
        <w:ind w:left="1353" w:hanging="459"/>
      </w:pPr>
      <w:rPr>
        <w:rFonts w:hint="default"/>
        <w:lang w:val="ru-RU" w:eastAsia="en-US" w:bidi="ar-SA"/>
      </w:rPr>
    </w:lvl>
    <w:lvl w:ilvl="3" w:tplc="985C90F8">
      <w:numFmt w:val="bullet"/>
      <w:lvlText w:val="•"/>
      <w:lvlJc w:val="left"/>
      <w:pPr>
        <w:ind w:left="1750" w:hanging="459"/>
      </w:pPr>
      <w:rPr>
        <w:rFonts w:hint="default"/>
        <w:lang w:val="ru-RU" w:eastAsia="en-US" w:bidi="ar-SA"/>
      </w:rPr>
    </w:lvl>
    <w:lvl w:ilvl="4" w:tplc="F858F676">
      <w:numFmt w:val="bullet"/>
      <w:lvlText w:val="•"/>
      <w:lvlJc w:val="left"/>
      <w:pPr>
        <w:ind w:left="2146" w:hanging="459"/>
      </w:pPr>
      <w:rPr>
        <w:rFonts w:hint="default"/>
        <w:lang w:val="ru-RU" w:eastAsia="en-US" w:bidi="ar-SA"/>
      </w:rPr>
    </w:lvl>
    <w:lvl w:ilvl="5" w:tplc="B330A824">
      <w:numFmt w:val="bullet"/>
      <w:lvlText w:val="•"/>
      <w:lvlJc w:val="left"/>
      <w:pPr>
        <w:ind w:left="2543" w:hanging="459"/>
      </w:pPr>
      <w:rPr>
        <w:rFonts w:hint="default"/>
        <w:lang w:val="ru-RU" w:eastAsia="en-US" w:bidi="ar-SA"/>
      </w:rPr>
    </w:lvl>
    <w:lvl w:ilvl="6" w:tplc="E5F6BEFC">
      <w:numFmt w:val="bullet"/>
      <w:lvlText w:val="•"/>
      <w:lvlJc w:val="left"/>
      <w:pPr>
        <w:ind w:left="2940" w:hanging="459"/>
      </w:pPr>
      <w:rPr>
        <w:rFonts w:hint="default"/>
        <w:lang w:val="ru-RU" w:eastAsia="en-US" w:bidi="ar-SA"/>
      </w:rPr>
    </w:lvl>
    <w:lvl w:ilvl="7" w:tplc="4684B5BA">
      <w:numFmt w:val="bullet"/>
      <w:lvlText w:val="•"/>
      <w:lvlJc w:val="left"/>
      <w:pPr>
        <w:ind w:left="3336" w:hanging="459"/>
      </w:pPr>
      <w:rPr>
        <w:rFonts w:hint="default"/>
        <w:lang w:val="ru-RU" w:eastAsia="en-US" w:bidi="ar-SA"/>
      </w:rPr>
    </w:lvl>
    <w:lvl w:ilvl="8" w:tplc="1FB4BC10">
      <w:numFmt w:val="bullet"/>
      <w:lvlText w:val="•"/>
      <w:lvlJc w:val="left"/>
      <w:pPr>
        <w:ind w:left="3733" w:hanging="459"/>
      </w:pPr>
      <w:rPr>
        <w:rFonts w:hint="default"/>
        <w:lang w:val="ru-RU" w:eastAsia="en-US" w:bidi="ar-SA"/>
      </w:rPr>
    </w:lvl>
  </w:abstractNum>
  <w:abstractNum w:abstractNumId="15">
    <w:nsid w:val="709130A3"/>
    <w:multiLevelType w:val="hybridMultilevel"/>
    <w:tmpl w:val="595A3D3C"/>
    <w:lvl w:ilvl="0" w:tplc="95044A1E">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BF2C92CE">
      <w:numFmt w:val="bullet"/>
      <w:lvlText w:val="•"/>
      <w:lvlJc w:val="left"/>
      <w:pPr>
        <w:ind w:left="1352" w:hanging="288"/>
      </w:pPr>
      <w:rPr>
        <w:rFonts w:hint="default"/>
        <w:lang w:val="ru-RU" w:eastAsia="en-US" w:bidi="ar-SA"/>
      </w:rPr>
    </w:lvl>
    <w:lvl w:ilvl="2" w:tplc="5FE40C60">
      <w:numFmt w:val="bullet"/>
      <w:lvlText w:val="•"/>
      <w:lvlJc w:val="left"/>
      <w:pPr>
        <w:ind w:left="2004" w:hanging="288"/>
      </w:pPr>
      <w:rPr>
        <w:rFonts w:hint="default"/>
        <w:lang w:val="ru-RU" w:eastAsia="en-US" w:bidi="ar-SA"/>
      </w:rPr>
    </w:lvl>
    <w:lvl w:ilvl="3" w:tplc="43D4B0F4">
      <w:numFmt w:val="bullet"/>
      <w:lvlText w:val="•"/>
      <w:lvlJc w:val="left"/>
      <w:pPr>
        <w:ind w:left="2656" w:hanging="288"/>
      </w:pPr>
      <w:rPr>
        <w:rFonts w:hint="default"/>
        <w:lang w:val="ru-RU" w:eastAsia="en-US" w:bidi="ar-SA"/>
      </w:rPr>
    </w:lvl>
    <w:lvl w:ilvl="4" w:tplc="0420A6D0">
      <w:numFmt w:val="bullet"/>
      <w:lvlText w:val="•"/>
      <w:lvlJc w:val="left"/>
      <w:pPr>
        <w:ind w:left="3308" w:hanging="288"/>
      </w:pPr>
      <w:rPr>
        <w:rFonts w:hint="default"/>
        <w:lang w:val="ru-RU" w:eastAsia="en-US" w:bidi="ar-SA"/>
      </w:rPr>
    </w:lvl>
    <w:lvl w:ilvl="5" w:tplc="117AC6F4">
      <w:numFmt w:val="bullet"/>
      <w:lvlText w:val="•"/>
      <w:lvlJc w:val="left"/>
      <w:pPr>
        <w:ind w:left="3960" w:hanging="288"/>
      </w:pPr>
      <w:rPr>
        <w:rFonts w:hint="default"/>
        <w:lang w:val="ru-RU" w:eastAsia="en-US" w:bidi="ar-SA"/>
      </w:rPr>
    </w:lvl>
    <w:lvl w:ilvl="6" w:tplc="0AD051D8">
      <w:numFmt w:val="bullet"/>
      <w:lvlText w:val="•"/>
      <w:lvlJc w:val="left"/>
      <w:pPr>
        <w:ind w:left="4612" w:hanging="288"/>
      </w:pPr>
      <w:rPr>
        <w:rFonts w:hint="default"/>
        <w:lang w:val="ru-RU" w:eastAsia="en-US" w:bidi="ar-SA"/>
      </w:rPr>
    </w:lvl>
    <w:lvl w:ilvl="7" w:tplc="499658B4">
      <w:numFmt w:val="bullet"/>
      <w:lvlText w:val="•"/>
      <w:lvlJc w:val="left"/>
      <w:pPr>
        <w:ind w:left="5264" w:hanging="288"/>
      </w:pPr>
      <w:rPr>
        <w:rFonts w:hint="default"/>
        <w:lang w:val="ru-RU" w:eastAsia="en-US" w:bidi="ar-SA"/>
      </w:rPr>
    </w:lvl>
    <w:lvl w:ilvl="8" w:tplc="5EF8D248">
      <w:numFmt w:val="bullet"/>
      <w:lvlText w:val="•"/>
      <w:lvlJc w:val="left"/>
      <w:pPr>
        <w:ind w:left="5916" w:hanging="288"/>
      </w:pPr>
      <w:rPr>
        <w:rFonts w:hint="default"/>
        <w:lang w:val="ru-RU" w:eastAsia="en-US" w:bidi="ar-SA"/>
      </w:rPr>
    </w:lvl>
  </w:abstractNum>
  <w:abstractNum w:abstractNumId="16">
    <w:nsid w:val="76C52DD4"/>
    <w:multiLevelType w:val="hybridMultilevel"/>
    <w:tmpl w:val="98EE5100"/>
    <w:lvl w:ilvl="0" w:tplc="CD54A180">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1E4CB4C2">
      <w:numFmt w:val="bullet"/>
      <w:lvlText w:val="•"/>
      <w:lvlJc w:val="left"/>
      <w:pPr>
        <w:ind w:left="956" w:hanging="425"/>
      </w:pPr>
      <w:rPr>
        <w:rFonts w:hint="default"/>
        <w:lang w:val="ru-RU" w:eastAsia="en-US" w:bidi="ar-SA"/>
      </w:rPr>
    </w:lvl>
    <w:lvl w:ilvl="2" w:tplc="05B684CC">
      <w:numFmt w:val="bullet"/>
      <w:lvlText w:val="•"/>
      <w:lvlJc w:val="left"/>
      <w:pPr>
        <w:ind w:left="1353" w:hanging="425"/>
      </w:pPr>
      <w:rPr>
        <w:rFonts w:hint="default"/>
        <w:lang w:val="ru-RU" w:eastAsia="en-US" w:bidi="ar-SA"/>
      </w:rPr>
    </w:lvl>
    <w:lvl w:ilvl="3" w:tplc="1ABA91B8">
      <w:numFmt w:val="bullet"/>
      <w:lvlText w:val="•"/>
      <w:lvlJc w:val="left"/>
      <w:pPr>
        <w:ind w:left="1750" w:hanging="425"/>
      </w:pPr>
      <w:rPr>
        <w:rFonts w:hint="default"/>
        <w:lang w:val="ru-RU" w:eastAsia="en-US" w:bidi="ar-SA"/>
      </w:rPr>
    </w:lvl>
    <w:lvl w:ilvl="4" w:tplc="B9DCBF78">
      <w:numFmt w:val="bullet"/>
      <w:lvlText w:val="•"/>
      <w:lvlJc w:val="left"/>
      <w:pPr>
        <w:ind w:left="2146" w:hanging="425"/>
      </w:pPr>
      <w:rPr>
        <w:rFonts w:hint="default"/>
        <w:lang w:val="ru-RU" w:eastAsia="en-US" w:bidi="ar-SA"/>
      </w:rPr>
    </w:lvl>
    <w:lvl w:ilvl="5" w:tplc="D4704DB0">
      <w:numFmt w:val="bullet"/>
      <w:lvlText w:val="•"/>
      <w:lvlJc w:val="left"/>
      <w:pPr>
        <w:ind w:left="2543" w:hanging="425"/>
      </w:pPr>
      <w:rPr>
        <w:rFonts w:hint="default"/>
        <w:lang w:val="ru-RU" w:eastAsia="en-US" w:bidi="ar-SA"/>
      </w:rPr>
    </w:lvl>
    <w:lvl w:ilvl="6" w:tplc="C172E428">
      <w:numFmt w:val="bullet"/>
      <w:lvlText w:val="•"/>
      <w:lvlJc w:val="left"/>
      <w:pPr>
        <w:ind w:left="2940" w:hanging="425"/>
      </w:pPr>
      <w:rPr>
        <w:rFonts w:hint="default"/>
        <w:lang w:val="ru-RU" w:eastAsia="en-US" w:bidi="ar-SA"/>
      </w:rPr>
    </w:lvl>
    <w:lvl w:ilvl="7" w:tplc="8232502E">
      <w:numFmt w:val="bullet"/>
      <w:lvlText w:val="•"/>
      <w:lvlJc w:val="left"/>
      <w:pPr>
        <w:ind w:left="3336" w:hanging="425"/>
      </w:pPr>
      <w:rPr>
        <w:rFonts w:hint="default"/>
        <w:lang w:val="ru-RU" w:eastAsia="en-US" w:bidi="ar-SA"/>
      </w:rPr>
    </w:lvl>
    <w:lvl w:ilvl="8" w:tplc="54E692D6">
      <w:numFmt w:val="bullet"/>
      <w:lvlText w:val="•"/>
      <w:lvlJc w:val="left"/>
      <w:pPr>
        <w:ind w:left="3733" w:hanging="425"/>
      </w:pPr>
      <w:rPr>
        <w:rFonts w:hint="default"/>
        <w:lang w:val="ru-RU" w:eastAsia="en-US" w:bidi="ar-SA"/>
      </w:rPr>
    </w:lvl>
  </w:abstractNum>
  <w:abstractNum w:abstractNumId="17">
    <w:nsid w:val="79D07FA4"/>
    <w:multiLevelType w:val="hybridMultilevel"/>
    <w:tmpl w:val="F5B4810A"/>
    <w:lvl w:ilvl="0" w:tplc="FC062D38">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10DC4DD6">
      <w:numFmt w:val="bullet"/>
      <w:lvlText w:val="•"/>
      <w:lvlJc w:val="left"/>
      <w:pPr>
        <w:ind w:left="956" w:hanging="459"/>
      </w:pPr>
      <w:rPr>
        <w:rFonts w:hint="default"/>
        <w:lang w:val="ru-RU" w:eastAsia="en-US" w:bidi="ar-SA"/>
      </w:rPr>
    </w:lvl>
    <w:lvl w:ilvl="2" w:tplc="8956450E">
      <w:numFmt w:val="bullet"/>
      <w:lvlText w:val="•"/>
      <w:lvlJc w:val="left"/>
      <w:pPr>
        <w:ind w:left="1353" w:hanging="459"/>
      </w:pPr>
      <w:rPr>
        <w:rFonts w:hint="default"/>
        <w:lang w:val="ru-RU" w:eastAsia="en-US" w:bidi="ar-SA"/>
      </w:rPr>
    </w:lvl>
    <w:lvl w:ilvl="3" w:tplc="B01A5A8A">
      <w:numFmt w:val="bullet"/>
      <w:lvlText w:val="•"/>
      <w:lvlJc w:val="left"/>
      <w:pPr>
        <w:ind w:left="1750" w:hanging="459"/>
      </w:pPr>
      <w:rPr>
        <w:rFonts w:hint="default"/>
        <w:lang w:val="ru-RU" w:eastAsia="en-US" w:bidi="ar-SA"/>
      </w:rPr>
    </w:lvl>
    <w:lvl w:ilvl="4" w:tplc="C68A4DF0">
      <w:numFmt w:val="bullet"/>
      <w:lvlText w:val="•"/>
      <w:lvlJc w:val="left"/>
      <w:pPr>
        <w:ind w:left="2146" w:hanging="459"/>
      </w:pPr>
      <w:rPr>
        <w:rFonts w:hint="default"/>
        <w:lang w:val="ru-RU" w:eastAsia="en-US" w:bidi="ar-SA"/>
      </w:rPr>
    </w:lvl>
    <w:lvl w:ilvl="5" w:tplc="5FE69300">
      <w:numFmt w:val="bullet"/>
      <w:lvlText w:val="•"/>
      <w:lvlJc w:val="left"/>
      <w:pPr>
        <w:ind w:left="2543" w:hanging="459"/>
      </w:pPr>
      <w:rPr>
        <w:rFonts w:hint="default"/>
        <w:lang w:val="ru-RU" w:eastAsia="en-US" w:bidi="ar-SA"/>
      </w:rPr>
    </w:lvl>
    <w:lvl w:ilvl="6" w:tplc="095A1C22">
      <w:numFmt w:val="bullet"/>
      <w:lvlText w:val="•"/>
      <w:lvlJc w:val="left"/>
      <w:pPr>
        <w:ind w:left="2940" w:hanging="459"/>
      </w:pPr>
      <w:rPr>
        <w:rFonts w:hint="default"/>
        <w:lang w:val="ru-RU" w:eastAsia="en-US" w:bidi="ar-SA"/>
      </w:rPr>
    </w:lvl>
    <w:lvl w:ilvl="7" w:tplc="ACA6CC46">
      <w:numFmt w:val="bullet"/>
      <w:lvlText w:val="•"/>
      <w:lvlJc w:val="left"/>
      <w:pPr>
        <w:ind w:left="3336" w:hanging="459"/>
      </w:pPr>
      <w:rPr>
        <w:rFonts w:hint="default"/>
        <w:lang w:val="ru-RU" w:eastAsia="en-US" w:bidi="ar-SA"/>
      </w:rPr>
    </w:lvl>
    <w:lvl w:ilvl="8" w:tplc="58F05AF2">
      <w:numFmt w:val="bullet"/>
      <w:lvlText w:val="•"/>
      <w:lvlJc w:val="left"/>
      <w:pPr>
        <w:ind w:left="3733" w:hanging="459"/>
      </w:pPr>
      <w:rPr>
        <w:rFonts w:hint="default"/>
        <w:lang w:val="ru-RU" w:eastAsia="en-US" w:bidi="ar-SA"/>
      </w:rPr>
    </w:lvl>
  </w:abstractNum>
  <w:num w:numId="1">
    <w:abstractNumId w:val="11"/>
  </w:num>
  <w:num w:numId="2">
    <w:abstractNumId w:val="0"/>
  </w:num>
  <w:num w:numId="3">
    <w:abstractNumId w:val="6"/>
  </w:num>
  <w:num w:numId="4">
    <w:abstractNumId w:val="2"/>
  </w:num>
  <w:num w:numId="5">
    <w:abstractNumId w:val="8"/>
  </w:num>
  <w:num w:numId="6">
    <w:abstractNumId w:val="15"/>
  </w:num>
  <w:num w:numId="7">
    <w:abstractNumId w:val="3"/>
  </w:num>
  <w:num w:numId="8">
    <w:abstractNumId w:val="13"/>
  </w:num>
  <w:num w:numId="9">
    <w:abstractNumId w:val="17"/>
  </w:num>
  <w:num w:numId="10">
    <w:abstractNumId w:val="4"/>
  </w:num>
  <w:num w:numId="11">
    <w:abstractNumId w:val="9"/>
  </w:num>
  <w:num w:numId="12">
    <w:abstractNumId w:val="14"/>
  </w:num>
  <w:num w:numId="13">
    <w:abstractNumId w:val="16"/>
  </w:num>
  <w:num w:numId="14">
    <w:abstractNumId w:val="10"/>
  </w:num>
  <w:num w:numId="15">
    <w:abstractNumId w:val="5"/>
  </w:num>
  <w:num w:numId="16">
    <w:abstractNumId w:val="7"/>
  </w:num>
  <w:num w:numId="17">
    <w:abstractNumId w:val="1"/>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20369"/>
    <w:rsid w:val="00022706"/>
    <w:rsid w:val="00032F4B"/>
    <w:rsid w:val="00046AFC"/>
    <w:rsid w:val="00057E42"/>
    <w:rsid w:val="00071E5F"/>
    <w:rsid w:val="00081196"/>
    <w:rsid w:val="00082D05"/>
    <w:rsid w:val="00083D54"/>
    <w:rsid w:val="00084E7C"/>
    <w:rsid w:val="00095617"/>
    <w:rsid w:val="000A3B9F"/>
    <w:rsid w:val="000A5F9A"/>
    <w:rsid w:val="000B2829"/>
    <w:rsid w:val="000B3318"/>
    <w:rsid w:val="000B6D73"/>
    <w:rsid w:val="000B7D39"/>
    <w:rsid w:val="000C2E4B"/>
    <w:rsid w:val="000C3A2D"/>
    <w:rsid w:val="000E0F3C"/>
    <w:rsid w:val="000F7918"/>
    <w:rsid w:val="001067B5"/>
    <w:rsid w:val="00134407"/>
    <w:rsid w:val="00137C62"/>
    <w:rsid w:val="00145C7C"/>
    <w:rsid w:val="001679E5"/>
    <w:rsid w:val="0017360A"/>
    <w:rsid w:val="0019262B"/>
    <w:rsid w:val="001944AB"/>
    <w:rsid w:val="001A38CF"/>
    <w:rsid w:val="001E0F63"/>
    <w:rsid w:val="001E53AA"/>
    <w:rsid w:val="002040D3"/>
    <w:rsid w:val="00223265"/>
    <w:rsid w:val="00225B2D"/>
    <w:rsid w:val="00247D07"/>
    <w:rsid w:val="0026111C"/>
    <w:rsid w:val="0027603C"/>
    <w:rsid w:val="00283D71"/>
    <w:rsid w:val="002873FA"/>
    <w:rsid w:val="00291D0F"/>
    <w:rsid w:val="002921EF"/>
    <w:rsid w:val="002A22D2"/>
    <w:rsid w:val="002C3132"/>
    <w:rsid w:val="002D5767"/>
    <w:rsid w:val="00305564"/>
    <w:rsid w:val="00310B4B"/>
    <w:rsid w:val="00332CA0"/>
    <w:rsid w:val="003418F5"/>
    <w:rsid w:val="00374A9A"/>
    <w:rsid w:val="00380983"/>
    <w:rsid w:val="003D5ADB"/>
    <w:rsid w:val="004050A7"/>
    <w:rsid w:val="00411340"/>
    <w:rsid w:val="00423368"/>
    <w:rsid w:val="0044317D"/>
    <w:rsid w:val="00451C1A"/>
    <w:rsid w:val="00455B53"/>
    <w:rsid w:val="00465F82"/>
    <w:rsid w:val="00466FEA"/>
    <w:rsid w:val="0046737E"/>
    <w:rsid w:val="004727BF"/>
    <w:rsid w:val="004B48F2"/>
    <w:rsid w:val="004B6C63"/>
    <w:rsid w:val="004C6FDB"/>
    <w:rsid w:val="004D39B7"/>
    <w:rsid w:val="004E0613"/>
    <w:rsid w:val="004F4FBB"/>
    <w:rsid w:val="00505B21"/>
    <w:rsid w:val="005201E9"/>
    <w:rsid w:val="005221ED"/>
    <w:rsid w:val="00523ACE"/>
    <w:rsid w:val="00525947"/>
    <w:rsid w:val="00530789"/>
    <w:rsid w:val="00530C20"/>
    <w:rsid w:val="00544657"/>
    <w:rsid w:val="00564A07"/>
    <w:rsid w:val="005705BE"/>
    <w:rsid w:val="00571B27"/>
    <w:rsid w:val="00593B7A"/>
    <w:rsid w:val="005973B8"/>
    <w:rsid w:val="005B2DA9"/>
    <w:rsid w:val="005E5F68"/>
    <w:rsid w:val="00621C42"/>
    <w:rsid w:val="00632BE9"/>
    <w:rsid w:val="006341E4"/>
    <w:rsid w:val="00642D12"/>
    <w:rsid w:val="00652799"/>
    <w:rsid w:val="00656652"/>
    <w:rsid w:val="0069092D"/>
    <w:rsid w:val="006923CF"/>
    <w:rsid w:val="006B25CB"/>
    <w:rsid w:val="006D5700"/>
    <w:rsid w:val="006E05CD"/>
    <w:rsid w:val="006E751F"/>
    <w:rsid w:val="006F129E"/>
    <w:rsid w:val="007050CC"/>
    <w:rsid w:val="00705B61"/>
    <w:rsid w:val="00721FEA"/>
    <w:rsid w:val="00743376"/>
    <w:rsid w:val="007446A9"/>
    <w:rsid w:val="007619CE"/>
    <w:rsid w:val="00762B60"/>
    <w:rsid w:val="007640B5"/>
    <w:rsid w:val="0077573F"/>
    <w:rsid w:val="007A3B65"/>
    <w:rsid w:val="007C2089"/>
    <w:rsid w:val="007C3A55"/>
    <w:rsid w:val="007C5E71"/>
    <w:rsid w:val="007D4CCF"/>
    <w:rsid w:val="007F0DD2"/>
    <w:rsid w:val="007F174B"/>
    <w:rsid w:val="0080393C"/>
    <w:rsid w:val="00806969"/>
    <w:rsid w:val="008177FE"/>
    <w:rsid w:val="00825467"/>
    <w:rsid w:val="00836089"/>
    <w:rsid w:val="008523C9"/>
    <w:rsid w:val="0085446F"/>
    <w:rsid w:val="00864305"/>
    <w:rsid w:val="00871854"/>
    <w:rsid w:val="008740D6"/>
    <w:rsid w:val="008819F3"/>
    <w:rsid w:val="00882ABA"/>
    <w:rsid w:val="00886DC5"/>
    <w:rsid w:val="008975DB"/>
    <w:rsid w:val="008A2F92"/>
    <w:rsid w:val="008A3034"/>
    <w:rsid w:val="008C63ED"/>
    <w:rsid w:val="008D1942"/>
    <w:rsid w:val="008D258D"/>
    <w:rsid w:val="008E2D68"/>
    <w:rsid w:val="008E3293"/>
    <w:rsid w:val="008E4C3B"/>
    <w:rsid w:val="00910095"/>
    <w:rsid w:val="009141F1"/>
    <w:rsid w:val="00936AE1"/>
    <w:rsid w:val="00947E40"/>
    <w:rsid w:val="00952D1C"/>
    <w:rsid w:val="0095336A"/>
    <w:rsid w:val="009818A8"/>
    <w:rsid w:val="00984C17"/>
    <w:rsid w:val="009A0FE1"/>
    <w:rsid w:val="009C11A5"/>
    <w:rsid w:val="009C4C80"/>
    <w:rsid w:val="009D3812"/>
    <w:rsid w:val="009D7FB1"/>
    <w:rsid w:val="009F3893"/>
    <w:rsid w:val="00A034B8"/>
    <w:rsid w:val="00A06C30"/>
    <w:rsid w:val="00A1148F"/>
    <w:rsid w:val="00A13FC8"/>
    <w:rsid w:val="00A16B83"/>
    <w:rsid w:val="00A17190"/>
    <w:rsid w:val="00A231C9"/>
    <w:rsid w:val="00A3015E"/>
    <w:rsid w:val="00A45E72"/>
    <w:rsid w:val="00A47571"/>
    <w:rsid w:val="00A8166A"/>
    <w:rsid w:val="00A84997"/>
    <w:rsid w:val="00A91ED7"/>
    <w:rsid w:val="00A94119"/>
    <w:rsid w:val="00AB2D74"/>
    <w:rsid w:val="00AC3398"/>
    <w:rsid w:val="00AC547B"/>
    <w:rsid w:val="00AC7BFC"/>
    <w:rsid w:val="00AD33E6"/>
    <w:rsid w:val="00AE0744"/>
    <w:rsid w:val="00AF0DA4"/>
    <w:rsid w:val="00B007D9"/>
    <w:rsid w:val="00B00E33"/>
    <w:rsid w:val="00B10550"/>
    <w:rsid w:val="00B11357"/>
    <w:rsid w:val="00B1395E"/>
    <w:rsid w:val="00B24A12"/>
    <w:rsid w:val="00B25D92"/>
    <w:rsid w:val="00B360A8"/>
    <w:rsid w:val="00B42F13"/>
    <w:rsid w:val="00B53C12"/>
    <w:rsid w:val="00B756D0"/>
    <w:rsid w:val="00B774A1"/>
    <w:rsid w:val="00B928C6"/>
    <w:rsid w:val="00B92C99"/>
    <w:rsid w:val="00B9708C"/>
    <w:rsid w:val="00BD1084"/>
    <w:rsid w:val="00BE5C7B"/>
    <w:rsid w:val="00C073D2"/>
    <w:rsid w:val="00C4236C"/>
    <w:rsid w:val="00C429B9"/>
    <w:rsid w:val="00C4343B"/>
    <w:rsid w:val="00C57D52"/>
    <w:rsid w:val="00C57EF6"/>
    <w:rsid w:val="00C66CC9"/>
    <w:rsid w:val="00C707C8"/>
    <w:rsid w:val="00C72170"/>
    <w:rsid w:val="00C84DDA"/>
    <w:rsid w:val="00CA5D65"/>
    <w:rsid w:val="00CA6EAC"/>
    <w:rsid w:val="00CB1C08"/>
    <w:rsid w:val="00CC1857"/>
    <w:rsid w:val="00CC44BD"/>
    <w:rsid w:val="00CC6CB4"/>
    <w:rsid w:val="00CD43AE"/>
    <w:rsid w:val="00CD78F5"/>
    <w:rsid w:val="00CE28DC"/>
    <w:rsid w:val="00CF6EE9"/>
    <w:rsid w:val="00CF7578"/>
    <w:rsid w:val="00D0575A"/>
    <w:rsid w:val="00D15066"/>
    <w:rsid w:val="00D50878"/>
    <w:rsid w:val="00D62D22"/>
    <w:rsid w:val="00D761E3"/>
    <w:rsid w:val="00D815DE"/>
    <w:rsid w:val="00D95009"/>
    <w:rsid w:val="00D96A40"/>
    <w:rsid w:val="00DB088C"/>
    <w:rsid w:val="00DB61B1"/>
    <w:rsid w:val="00DC685F"/>
    <w:rsid w:val="00DD0A60"/>
    <w:rsid w:val="00DD6BD7"/>
    <w:rsid w:val="00DF0094"/>
    <w:rsid w:val="00E0038A"/>
    <w:rsid w:val="00E125BA"/>
    <w:rsid w:val="00E335A9"/>
    <w:rsid w:val="00E638D4"/>
    <w:rsid w:val="00E63AAD"/>
    <w:rsid w:val="00E770FD"/>
    <w:rsid w:val="00E861F8"/>
    <w:rsid w:val="00EC43B3"/>
    <w:rsid w:val="00EC47F8"/>
    <w:rsid w:val="00EE3025"/>
    <w:rsid w:val="00EE44C8"/>
    <w:rsid w:val="00EF0B6B"/>
    <w:rsid w:val="00F230A4"/>
    <w:rsid w:val="00F26129"/>
    <w:rsid w:val="00F304BE"/>
    <w:rsid w:val="00F37973"/>
    <w:rsid w:val="00F45C4D"/>
    <w:rsid w:val="00F655F4"/>
    <w:rsid w:val="00F66423"/>
    <w:rsid w:val="00F750E3"/>
    <w:rsid w:val="00F878F3"/>
    <w:rsid w:val="00FB36E4"/>
    <w:rsid w:val="00FC45BD"/>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1"/>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203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434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750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1"/>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203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434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750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455D2-2463-43F6-8632-E8F43F8D1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26</Pages>
  <Words>6939</Words>
  <Characters>39555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28</cp:revision>
  <dcterms:created xsi:type="dcterms:W3CDTF">2024-04-14T10:46:00Z</dcterms:created>
  <dcterms:modified xsi:type="dcterms:W3CDTF">2025-08-26T11:38:00Z</dcterms:modified>
</cp:coreProperties>
</file>